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14"/>
        <w:jc w:val="center"/>
      </w:pPr>
      <w:r>
        <w:rPr>
          <w:rFonts w:hint="eastAsia"/>
        </w:rPr>
        <w:t>面对面宝箱</w:t>
      </w:r>
      <w:r>
        <w:rPr>
          <w:rFonts w:hint="eastAsia"/>
          <w:lang w:val="en-US" w:eastAsia="zh-CN"/>
        </w:rPr>
        <w:t>UI</w:t>
      </w:r>
      <w:bookmarkStart w:id="0" w:name="_GoBack"/>
      <w:bookmarkEnd w:id="0"/>
      <w:r>
        <w:rPr>
          <w:rFonts w:hint="eastAsia"/>
        </w:rPr>
        <w:t>需分</w:t>
      </w:r>
    </w:p>
    <w:p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  <w:lang w:eastAsia="zh-CN"/>
        </w:rPr>
        <w:t>杨煜</w:t>
      </w:r>
    </w:p>
    <w:p/>
    <w:p>
      <w:pPr>
        <w:pStyle w:val="2"/>
      </w:pPr>
      <w:r>
        <w:rPr>
          <w:rFonts w:hint="eastAsia"/>
          <w:lang w:eastAsia="zh-CN"/>
        </w:rPr>
        <w:t>描述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一种开宝箱方式</w:t>
      </w:r>
    </w:p>
    <w:p>
      <w:pPr>
        <w:pStyle w:val="2"/>
      </w:pPr>
      <w:r>
        <w:rPr>
          <w:rFonts w:hint="eastAsia"/>
          <w:lang w:eastAsia="zh-CN"/>
        </w:rPr>
        <w:t>界面</w:t>
      </w:r>
    </w:p>
    <w:p>
      <w:pPr>
        <w:numPr>
          <w:ilvl w:val="0"/>
          <w:numId w:val="0"/>
        </w:numPr>
      </w:pPr>
      <w:r>
        <w:drawing>
          <wp:inline distT="0" distB="0" distL="0" distR="0">
            <wp:extent cx="5274310" cy="2884805"/>
            <wp:effectExtent l="0" t="0" r="254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6"/>
        <w:spacing w:before="312" w:after="156"/>
        <w:ind w:left="840"/>
      </w:pPr>
      <w:r>
        <w:rPr>
          <w:rFonts w:hint="eastAsia"/>
        </w:rPr>
        <w:t>活动</w:t>
      </w:r>
      <w:r>
        <w:t>基础信息</w:t>
      </w:r>
    </w:p>
    <w:p>
      <w:pPr>
        <w:jc w:val="center"/>
      </w:pPr>
      <w:r>
        <w:t xml:space="preserve"> </w:t>
      </w:r>
      <w:r>
        <w:drawing>
          <wp:inline distT="0" distB="0" distL="0" distR="0">
            <wp:extent cx="2324100" cy="1238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2"/>
        <w:numPr>
          <w:ilvl w:val="0"/>
          <w:numId w:val="5"/>
        </w:numPr>
        <w:ind w:firstLineChars="0"/>
      </w:pPr>
      <w:r>
        <w:rPr>
          <w:rFonts w:hint="eastAsia"/>
        </w:rPr>
        <w:t>显示活动</w:t>
      </w:r>
      <w:r>
        <w:t>时间，根据配置显示，显示格式：yyyy.mm.dd- yyyy.mm.dd</w:t>
      </w:r>
    </w:p>
    <w:p>
      <w:pPr>
        <w:pStyle w:val="42"/>
        <w:numPr>
          <w:ilvl w:val="0"/>
          <w:numId w:val="5"/>
        </w:numPr>
        <w:ind w:firstLineChars="0"/>
      </w:pPr>
      <w:r>
        <w:rPr>
          <w:rFonts w:hint="eastAsia"/>
        </w:rPr>
        <w:t>显示</w:t>
      </w:r>
      <w:r>
        <w:t>活动描述，配置什么显示什么，需要</w:t>
      </w:r>
      <w:r>
        <w:rPr>
          <w:rFonts w:hint="eastAsia"/>
        </w:rPr>
        <w:t>至少</w:t>
      </w:r>
      <w:r>
        <w:t>能显示下</w:t>
      </w:r>
      <w:r>
        <w:rPr>
          <w:rFonts w:hint="eastAsia"/>
        </w:rPr>
        <w:t>60个</w:t>
      </w:r>
      <w:r>
        <w:t>汉字</w:t>
      </w:r>
      <w:r>
        <w:rPr>
          <w:rFonts w:hint="eastAsia"/>
        </w:rPr>
        <w:t>，</w:t>
      </w:r>
      <w:r>
        <w:t>需要支持局部变色</w:t>
      </w:r>
    </w:p>
    <w:p>
      <w:pPr>
        <w:pStyle w:val="46"/>
        <w:spacing w:before="312" w:after="156"/>
        <w:ind w:left="840"/>
      </w:pPr>
      <w:r>
        <w:rPr>
          <w:rFonts w:hint="eastAsia"/>
        </w:rPr>
        <w:t>旅程</w:t>
      </w:r>
      <w:r>
        <w:t>入口</w:t>
      </w:r>
    </w:p>
    <w:p>
      <w:pPr>
        <w:jc w:val="center"/>
      </w:pPr>
      <w:r>
        <w:t xml:space="preserve">   </w:t>
      </w:r>
      <w:r>
        <w:drawing>
          <wp:inline distT="0" distB="0" distL="0" distR="0">
            <wp:extent cx="2247900" cy="13239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2"/>
        <w:numPr>
          <w:ilvl w:val="0"/>
          <w:numId w:val="5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两个</w:t>
      </w:r>
      <w:r>
        <w:t>旅程入口</w:t>
      </w:r>
    </w:p>
    <w:p>
      <w:pPr>
        <w:pStyle w:val="42"/>
        <w:numPr>
          <w:ilvl w:val="1"/>
          <w:numId w:val="5"/>
        </w:numPr>
        <w:ind w:firstLineChars="0"/>
      </w:pPr>
      <w:r>
        <w:drawing>
          <wp:inline distT="0" distB="0" distL="0" distR="0">
            <wp:extent cx="1447800" cy="228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显示当日</w:t>
      </w:r>
      <w:r>
        <w:t>可用的剩余次数</w:t>
      </w:r>
    </w:p>
    <w:p>
      <w:pPr>
        <w:pStyle w:val="42"/>
        <w:numPr>
          <w:ilvl w:val="2"/>
          <w:numId w:val="5"/>
        </w:numPr>
        <w:ind w:firstLineChars="0"/>
      </w:pPr>
      <w:r>
        <w:rPr>
          <w:rFonts w:hint="eastAsia"/>
        </w:rPr>
        <w:t>次数不为</w:t>
      </w:r>
      <w:r>
        <w:t>0</w:t>
      </w:r>
      <w:r>
        <w:rPr>
          <w:rFonts w:hint="eastAsia"/>
        </w:rPr>
        <w:t>特殊</w:t>
      </w:r>
      <w:r>
        <w:t>显示</w:t>
      </w:r>
    </w:p>
    <w:p>
      <w:pPr>
        <w:pStyle w:val="42"/>
        <w:numPr>
          <w:ilvl w:val="2"/>
          <w:numId w:val="5"/>
        </w:numPr>
        <w:ind w:firstLineChars="0"/>
      </w:pPr>
      <w:r>
        <w:t>为0</w:t>
      </w:r>
      <w:r>
        <w:rPr>
          <w:rFonts w:hint="eastAsia"/>
        </w:rPr>
        <w:t>和</w:t>
      </w:r>
      <w:r>
        <w:t>前面文本相同</w:t>
      </w:r>
      <w:r>
        <w:rPr>
          <w:rFonts w:hint="eastAsia"/>
        </w:rPr>
        <w:t>颜色</w:t>
      </w:r>
      <w:r>
        <w:t>显示</w:t>
      </w:r>
    </w:p>
    <w:p>
      <w:pPr>
        <w:pStyle w:val="42"/>
        <w:numPr>
          <w:ilvl w:val="0"/>
          <w:numId w:val="5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：点击</w:t>
      </w:r>
      <w:r>
        <w:t>入口</w:t>
      </w:r>
      <w:r>
        <w:rPr>
          <w:rFonts w:hint="eastAsia"/>
        </w:rPr>
        <w:t>时</w:t>
      </w:r>
    </w:p>
    <w:p>
      <w:pPr>
        <w:pStyle w:val="42"/>
        <w:numPr>
          <w:ilvl w:val="1"/>
          <w:numId w:val="5"/>
        </w:numPr>
        <w:ind w:firstLineChars="0"/>
      </w:pPr>
      <w:r>
        <w:t>若</w:t>
      </w:r>
      <w:r>
        <w:rPr>
          <w:rFonts w:hint="eastAsia"/>
        </w:rPr>
        <w:t>玩家已</w:t>
      </w:r>
      <w:r>
        <w:t>没有剩余次数，</w:t>
      </w:r>
      <w:r>
        <w:rPr>
          <w:rFonts w:hint="eastAsia"/>
        </w:rPr>
        <w:t>给</w:t>
      </w:r>
      <w:r>
        <w:t>玩家气泡提示：“</w:t>
      </w:r>
      <w:r>
        <w:rPr>
          <w:rFonts w:hint="eastAsia"/>
        </w:rPr>
        <w:t>今日</w:t>
      </w:r>
      <w:r>
        <w:t>旅行次数已用光</w:t>
      </w:r>
      <w:r>
        <w:rPr>
          <w:rFonts w:hint="eastAsia"/>
        </w:rPr>
        <w:t>，</w:t>
      </w:r>
      <w:r>
        <w:t>无法</w:t>
      </w:r>
      <w:r>
        <w:rPr>
          <w:rFonts w:hint="eastAsia"/>
        </w:rPr>
        <w:t>踏上</w:t>
      </w:r>
      <w:r>
        <w:t>旅程”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若</w:t>
      </w:r>
      <w:r>
        <w:t>玩家有剩余次数，进入对应页面</w:t>
      </w:r>
    </w:p>
    <w:p>
      <w:pPr>
        <w:pStyle w:val="46"/>
        <w:spacing w:before="312" w:after="156"/>
        <w:ind w:left="840"/>
      </w:pPr>
      <w:r>
        <w:rPr>
          <w:rFonts w:hint="eastAsia"/>
        </w:rPr>
        <w:t>奖励</w:t>
      </w:r>
      <w:r>
        <w:t>显示</w:t>
      </w:r>
    </w:p>
    <w:p>
      <w:pPr>
        <w:jc w:val="center"/>
      </w:pPr>
      <w:r>
        <w:t xml:space="preserve">  </w:t>
      </w:r>
      <w:r>
        <w:drawing>
          <wp:inline distT="0" distB="0" distL="0" distR="0">
            <wp:extent cx="2752090" cy="953770"/>
            <wp:effectExtent l="0" t="0" r="10160" b="177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7779" cy="9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2"/>
        <w:numPr>
          <w:ilvl w:val="0"/>
          <w:numId w:val="5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双人奖池</w:t>
      </w:r>
      <w:r>
        <w:t>和单人奖池中</w:t>
      </w:r>
      <w:r>
        <w:rPr>
          <w:rFonts w:hint="eastAsia"/>
        </w:rPr>
        <w:t>和</w:t>
      </w:r>
      <w:r>
        <w:t>玩家性别匹配的物品</w:t>
      </w:r>
      <w:r>
        <w:rPr>
          <w:rFonts w:hint="eastAsia"/>
        </w:rPr>
        <w:t>列表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排序：</w:t>
      </w:r>
    </w:p>
    <w:p>
      <w:pPr>
        <w:pStyle w:val="42"/>
        <w:numPr>
          <w:ilvl w:val="2"/>
          <w:numId w:val="5"/>
        </w:numPr>
        <w:ind w:firstLineChars="0"/>
      </w:pPr>
      <w:r>
        <w:rPr>
          <w:rFonts w:hint="eastAsia"/>
        </w:rPr>
        <w:t>同种</w:t>
      </w:r>
      <w:r>
        <w:t>物品去重</w:t>
      </w:r>
    </w:p>
    <w:p>
      <w:pPr>
        <w:pStyle w:val="42"/>
        <w:numPr>
          <w:ilvl w:val="2"/>
          <w:numId w:val="5"/>
        </w:numPr>
        <w:ind w:firstLineChars="0"/>
      </w:pPr>
      <w:r>
        <w:rPr>
          <w:rFonts w:hint="eastAsia"/>
        </w:rPr>
        <w:t>等级较高</w:t>
      </w:r>
      <w:r>
        <w:t>的服饰&gt;</w:t>
      </w:r>
      <w:r>
        <w:rPr>
          <w:rFonts w:hint="eastAsia"/>
        </w:rPr>
        <w:t>等级较低的</w:t>
      </w:r>
      <w:r>
        <w:t>服饰</w:t>
      </w:r>
      <w:r>
        <w:rPr>
          <w:rFonts w:hint="eastAsia"/>
        </w:rPr>
        <w:t>&gt;其他</w:t>
      </w:r>
    </w:p>
    <w:p>
      <w:pPr>
        <w:pStyle w:val="42"/>
        <w:numPr>
          <w:ilvl w:val="2"/>
          <w:numId w:val="5"/>
        </w:numPr>
        <w:ind w:firstLineChars="0"/>
      </w:pPr>
      <w:r>
        <w:rPr>
          <w:rFonts w:hint="eastAsia"/>
        </w:rPr>
        <w:t>同级中按照</w:t>
      </w:r>
      <w:r>
        <w:t>配置顺序排序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单个</w:t>
      </w:r>
      <w:r>
        <w:t>物品组显示：</w:t>
      </w:r>
      <w:r>
        <w:rPr>
          <w:rFonts w:hint="eastAsia"/>
        </w:rPr>
        <w:t>物品</w:t>
      </w:r>
      <w:r>
        <w:t>图标</w:t>
      </w:r>
      <w:r>
        <w:rPr>
          <w:rFonts w:hint="eastAsia"/>
        </w:rPr>
        <w:t>+物品</w:t>
      </w:r>
      <w:r>
        <w:t>名字</w:t>
      </w:r>
      <w:r>
        <w:rPr>
          <w:rFonts w:hint="eastAsia"/>
        </w:rPr>
        <w:t>+服饰</w:t>
      </w:r>
      <w:r>
        <w:t>标签</w:t>
      </w:r>
      <w:r>
        <w:rPr>
          <w:rFonts w:hint="eastAsia"/>
        </w:rPr>
        <w:t>（如果</w:t>
      </w:r>
      <w:r>
        <w:t>有</w:t>
      </w:r>
      <w:r>
        <w:rPr>
          <w:rFonts w:hint="eastAsia"/>
        </w:rPr>
        <w:t>）+服饰</w:t>
      </w:r>
      <w:r>
        <w:t>光效（</w:t>
      </w:r>
      <w:r>
        <w:rPr>
          <w:rFonts w:hint="eastAsia"/>
        </w:rPr>
        <w:t>如果</w:t>
      </w:r>
      <w:r>
        <w:t>有）</w:t>
      </w:r>
      <w:r>
        <w:rPr>
          <w:rFonts w:hint="eastAsia"/>
        </w:rPr>
        <w:t>+预览</w:t>
      </w:r>
      <w:r>
        <w:t>图标（</w:t>
      </w:r>
      <w:r>
        <w:rPr>
          <w:rFonts w:hint="eastAsia"/>
        </w:rPr>
        <w:t>仅</w:t>
      </w:r>
      <w:r>
        <w:t>服饰有）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显示</w:t>
      </w:r>
      <w:r>
        <w:t>翻页按钮，显示规则遵循通用规则</w:t>
      </w:r>
    </w:p>
    <w:p>
      <w:pPr>
        <w:pStyle w:val="42"/>
        <w:numPr>
          <w:ilvl w:val="0"/>
          <w:numId w:val="5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点击服饰</w:t>
      </w:r>
      <w:r>
        <w:t>物品图标，</w:t>
      </w:r>
      <w:r>
        <w:rPr>
          <w:rFonts w:hint="eastAsia"/>
        </w:rPr>
        <w:t>打开</w:t>
      </w:r>
      <w:r>
        <w:t>服饰预览</w:t>
      </w:r>
      <w:r>
        <w:rPr>
          <w:rFonts w:hint="eastAsia"/>
        </w:rPr>
        <w:t>页面，遵循</w:t>
      </w:r>
      <w:r>
        <w:t>通用规则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点击</w:t>
      </w:r>
      <w:r>
        <w:t>非服饰物品图标，弹出物品tips</w:t>
      </w:r>
      <w:r>
        <w:rPr>
          <w:rFonts w:hint="eastAsia"/>
        </w:rPr>
        <w:t>，遵循</w:t>
      </w:r>
      <w:r>
        <w:t>通用规则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列表</w:t>
      </w:r>
      <w:r>
        <w:t>支持滑动</w:t>
      </w:r>
      <w:r>
        <w:rPr>
          <w:rFonts w:hint="eastAsia"/>
        </w:rPr>
        <w:t>翻页</w:t>
      </w:r>
      <w:r>
        <w:t>，一翻一页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列表</w:t>
      </w:r>
      <w:r>
        <w:t>支持左右按钮点击翻页，</w:t>
      </w:r>
      <w:r>
        <w:rPr>
          <w:rFonts w:hint="eastAsia"/>
        </w:rPr>
        <w:t>点击</w:t>
      </w:r>
      <w:r>
        <w:t>一下翻一页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不足一页居左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双人界面</w:t>
      </w:r>
    </w:p>
    <w:p>
      <w:pPr>
        <w:pStyle w:val="47"/>
        <w:spacing w:before="312" w:after="156"/>
      </w:pPr>
      <w:r>
        <w:rPr>
          <w:rFonts w:hint="eastAsia"/>
        </w:rPr>
        <w:t>页面跳转</w:t>
      </w:r>
    </w:p>
    <w:p>
      <w:pPr>
        <w:pStyle w:val="42"/>
        <w:numPr>
          <w:ilvl w:val="0"/>
          <w:numId w:val="6"/>
        </w:numPr>
        <w:ind w:firstLineChars="0"/>
      </w:pPr>
      <w:r>
        <w:rPr>
          <w:rFonts w:hint="eastAsia"/>
        </w:rPr>
        <w:t>入口：活动主页面</w:t>
      </w:r>
      <w:r>
        <w:t>→</w:t>
      </w:r>
      <w:r>
        <w:rPr>
          <w:rFonts w:hint="eastAsia"/>
        </w:rPr>
        <w:t>邂逅身边</w:t>
      </w:r>
      <w:r>
        <w:t>的小伙伴</w:t>
      </w:r>
    </w:p>
    <w:p>
      <w:pPr>
        <w:pStyle w:val="42"/>
        <w:numPr>
          <w:ilvl w:val="0"/>
          <w:numId w:val="6"/>
        </w:numPr>
        <w:ind w:firstLineChars="0"/>
      </w:pPr>
      <w:r>
        <w:rPr>
          <w:rFonts w:hint="eastAsia"/>
        </w:rPr>
        <w:t>跳转：</w:t>
      </w:r>
      <w:r>
        <w:t>点击返回返回活动主页</w:t>
      </w:r>
      <w:r>
        <w:rPr>
          <w:rFonts w:hint="eastAsia"/>
        </w:rPr>
        <w:t>面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pStyle w:val="42"/>
        <w:numPr>
          <w:ilvl w:val="0"/>
          <w:numId w:val="5"/>
        </w:numPr>
        <w:ind w:firstLineChars="0"/>
      </w:pPr>
      <w:r>
        <w:drawing>
          <wp:inline distT="0" distB="0" distL="0" distR="0">
            <wp:extent cx="5274310" cy="29635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</w:t>
      </w:r>
      <w:r>
        <w:t>内容：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进入</w:t>
      </w:r>
      <w:r>
        <w:t>页面</w:t>
      </w:r>
      <w:r>
        <w:rPr>
          <w:rFonts w:hint="eastAsia"/>
        </w:rPr>
        <w:t>时</w:t>
      </w:r>
      <w:r>
        <w:t>玩家默认角色为接收方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发送</w:t>
      </w:r>
      <w:r>
        <w:t>方和</w:t>
      </w:r>
      <w:r>
        <w:rPr>
          <w:rFonts w:hint="eastAsia"/>
        </w:rPr>
        <w:t>接收</w:t>
      </w:r>
      <w:r>
        <w:t>方显示对应</w:t>
      </w:r>
      <w:r>
        <w:rPr>
          <w:rFonts w:hint="eastAsia"/>
        </w:rPr>
        <w:t>动效字</w:t>
      </w:r>
      <w:r>
        <w:t>，</w:t>
      </w:r>
      <w:r>
        <w:rPr>
          <w:rFonts w:hint="eastAsia"/>
        </w:rPr>
        <w:t>每次</w:t>
      </w:r>
      <w:r>
        <w:t>进入</w:t>
      </w:r>
      <w:r>
        <w:rPr>
          <w:rFonts w:hint="eastAsia"/>
        </w:rPr>
        <w:t>接收</w:t>
      </w:r>
      <w:r>
        <w:t>状态时从</w:t>
      </w:r>
      <w:r>
        <w:rPr>
          <w:rFonts w:hint="eastAsia"/>
        </w:rPr>
        <w:t>头</w:t>
      </w:r>
      <w:r>
        <w:t>开始播放</w:t>
      </w:r>
      <w:r>
        <w:rPr>
          <w:rFonts w:hint="eastAsia"/>
        </w:rPr>
        <w:t>效果</w:t>
      </w:r>
      <w:r>
        <w:t>动画，循环播放直至页面</w:t>
      </w:r>
      <w:r>
        <w:rPr>
          <w:rFonts w:hint="eastAsia"/>
        </w:rPr>
        <w:t>切换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随机</w:t>
      </w:r>
      <w:r>
        <w:t>tips</w:t>
      </w:r>
    </w:p>
    <w:p>
      <w:pPr>
        <w:pStyle w:val="42"/>
        <w:numPr>
          <w:ilvl w:val="2"/>
          <w:numId w:val="5"/>
        </w:numPr>
        <w:ind w:firstLineChars="0"/>
      </w:pPr>
      <w:r>
        <w:rPr>
          <w:rFonts w:hint="eastAsia"/>
        </w:rPr>
        <w:t>进入</w:t>
      </w:r>
      <w:r>
        <w:t>页面时</w:t>
      </w:r>
      <w:r>
        <w:rPr>
          <w:rFonts w:hint="eastAsia"/>
        </w:rPr>
        <w:t>从</w:t>
      </w:r>
      <w:r>
        <w:t>随机库中随机出一条tips显示出来</w:t>
      </w:r>
    </w:p>
    <w:p>
      <w:pPr>
        <w:pStyle w:val="42"/>
        <w:numPr>
          <w:ilvl w:val="2"/>
          <w:numId w:val="5"/>
        </w:numPr>
        <w:ind w:firstLineChars="0"/>
      </w:pPr>
      <w:r>
        <w:rPr>
          <w:rFonts w:hint="eastAsia"/>
        </w:rPr>
        <w:t>此后每隔N（期望静态</w:t>
      </w:r>
      <w:r>
        <w:t>配置</w:t>
      </w:r>
      <w:r>
        <w:rPr>
          <w:rFonts w:hint="eastAsia"/>
        </w:rPr>
        <w:t>）秒再次</w:t>
      </w:r>
      <w:r>
        <w:t>随机一条</w:t>
      </w:r>
      <w:r>
        <w:rPr>
          <w:rFonts w:hint="eastAsia"/>
        </w:rPr>
        <w:t>替换</w:t>
      </w:r>
      <w:r>
        <w:t>前一条显示出来</w:t>
      </w:r>
    </w:p>
    <w:p>
      <w:pPr>
        <w:pStyle w:val="42"/>
        <w:numPr>
          <w:ilvl w:val="2"/>
          <w:numId w:val="5"/>
        </w:numPr>
        <w:ind w:firstLineChars="0"/>
      </w:pPr>
      <w:r>
        <w:rPr>
          <w:rFonts w:hint="eastAsia"/>
        </w:rPr>
        <w:t>tips配置多于3条时</w:t>
      </w:r>
      <w:r>
        <w:t>需要</w:t>
      </w:r>
      <w:r>
        <w:rPr>
          <w:rFonts w:hint="eastAsia"/>
        </w:rPr>
        <w:t>保证</w:t>
      </w:r>
      <w:r>
        <w:t>相邻</w:t>
      </w:r>
      <w:r>
        <w:rPr>
          <w:rFonts w:hint="eastAsia"/>
        </w:rPr>
        <w:t>两条</w:t>
      </w:r>
      <w:r>
        <w:t>不重复</w:t>
      </w:r>
    </w:p>
    <w:p>
      <w:pPr>
        <w:pStyle w:val="42"/>
        <w:numPr>
          <w:ilvl w:val="0"/>
          <w:numId w:val="5"/>
        </w:numPr>
        <w:ind w:firstLineChars="0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操作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反馈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：</w:t>
      </w:r>
    </w:p>
    <w:p>
      <w:pPr>
        <w:pStyle w:val="42"/>
        <w:numPr>
          <w:ilvl w:val="1"/>
          <w:numId w:val="5"/>
        </w:numPr>
        <w:ind w:firstLineChars="0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玩家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点击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【发送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信号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】，玩家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角色切换为发送方</w:t>
      </w:r>
    </w:p>
    <w:p>
      <w:pPr>
        <w:pStyle w:val="42"/>
        <w:numPr>
          <w:ilvl w:val="2"/>
          <w:numId w:val="5"/>
        </w:numPr>
        <w:ind w:firstLineChars="0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页面文本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切换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、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音效切换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、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页面动效切换</w:t>
      </w:r>
    </w:p>
    <w:p>
      <w:pPr>
        <w:pStyle w:val="42"/>
        <w:numPr>
          <w:ilvl w:val="2"/>
          <w:numId w:val="5"/>
        </w:numPr>
        <w:ind w:firstLineChars="0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按钮变为【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停止发送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】</w:t>
      </w:r>
    </w:p>
    <w:p>
      <w:pPr>
        <w:pStyle w:val="42"/>
        <w:numPr>
          <w:ilvl w:val="1"/>
          <w:numId w:val="5"/>
        </w:numPr>
        <w:ind w:firstLineChars="0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点击【停止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发送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】，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玩家角色切换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回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接收方</w:t>
      </w:r>
    </w:p>
    <w:p>
      <w:pPr>
        <w:pStyle w:val="42"/>
        <w:numPr>
          <w:ilvl w:val="2"/>
          <w:numId w:val="5"/>
        </w:numPr>
        <w:ind w:firstLineChars="0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页面文本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切换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、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音效切换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、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页面动效切换</w:t>
      </w:r>
    </w:p>
    <w:p>
      <w:pPr>
        <w:pStyle w:val="42"/>
        <w:numPr>
          <w:ilvl w:val="2"/>
          <w:numId w:val="5"/>
        </w:numPr>
        <w:ind w:firstLineChars="0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按钮变为【发送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信号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】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0" distR="0">
            <wp:extent cx="5274310" cy="29673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6"/>
        <w:spacing w:before="312" w:after="156"/>
        <w:ind w:left="840"/>
      </w:pPr>
      <w:r>
        <w:rPr>
          <w:rFonts w:hint="eastAsia"/>
        </w:rPr>
        <w:t>旅行</w:t>
      </w:r>
      <w:r>
        <w:t>结束</w:t>
      </w:r>
      <w:r>
        <w:rPr>
          <w:rFonts w:hint="eastAsia"/>
        </w:rPr>
        <w:t>底栏</w:t>
      </w:r>
    </w:p>
    <w:p>
      <w:pPr>
        <w:jc w:val="center"/>
      </w:pPr>
      <w:r>
        <w:t xml:space="preserve"> </w:t>
      </w:r>
      <w:r>
        <w:drawing>
          <wp:inline distT="0" distB="0" distL="0" distR="0">
            <wp:extent cx="5162550" cy="6000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2"/>
        <w:numPr>
          <w:ilvl w:val="0"/>
          <w:numId w:val="5"/>
        </w:numPr>
        <w:ind w:firstLineChars="0"/>
      </w:pPr>
      <w:r>
        <w:t>旅程</w:t>
      </w:r>
      <w:r>
        <w:rPr>
          <w:rFonts w:hint="eastAsia"/>
        </w:rPr>
        <w:t>超时</w:t>
      </w:r>
      <w:r>
        <w:t>时</w:t>
      </w:r>
      <w:r>
        <w:rPr>
          <w:rFonts w:hint="eastAsia"/>
        </w:rPr>
        <w:t>，</w:t>
      </w:r>
      <w:r>
        <w:t>停止</w:t>
      </w:r>
      <w:r>
        <w:rPr>
          <w:rFonts w:hint="eastAsia"/>
        </w:rPr>
        <w:t>播放</w:t>
      </w:r>
      <w:r>
        <w:t>页面上动效，切换底栏</w:t>
      </w:r>
      <w:r>
        <w:rPr>
          <w:rFonts w:hint="eastAsia"/>
        </w:rPr>
        <w:t>至</w:t>
      </w:r>
      <w:r>
        <w:t>旅行结束状态</w:t>
      </w:r>
    </w:p>
    <w:p>
      <w:pPr>
        <w:pStyle w:val="42"/>
        <w:numPr>
          <w:ilvl w:val="0"/>
          <w:numId w:val="5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旅程</w:t>
      </w:r>
      <w:r>
        <w:t>结束为固定文本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下面灰色</w:t>
      </w:r>
      <w:r>
        <w:t>字为配置的文本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再次</w:t>
      </w:r>
      <w:r>
        <w:t>启程按钮</w:t>
      </w:r>
    </w:p>
    <w:p>
      <w:pPr>
        <w:pStyle w:val="42"/>
        <w:numPr>
          <w:ilvl w:val="0"/>
          <w:numId w:val="5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42"/>
        <w:numPr>
          <w:ilvl w:val="1"/>
          <w:numId w:val="5"/>
        </w:numPr>
        <w:ind w:firstLineChars="0"/>
      </w:pPr>
      <w:r>
        <w:rPr>
          <w:rFonts w:hint="eastAsia"/>
        </w:rPr>
        <w:t>点击</w:t>
      </w:r>
      <w:r>
        <w:t>再次启程</w:t>
      </w:r>
      <w:r>
        <w:rPr>
          <w:rFonts w:hint="eastAsia"/>
        </w:rPr>
        <w:t>时</w:t>
      </w:r>
    </w:p>
    <w:p>
      <w:pPr>
        <w:pStyle w:val="42"/>
        <w:numPr>
          <w:ilvl w:val="2"/>
          <w:numId w:val="5"/>
        </w:numPr>
        <w:ind w:firstLineChars="0"/>
      </w:pPr>
      <w:r>
        <w:rPr>
          <w:rFonts w:hint="eastAsia"/>
        </w:rPr>
        <w:t>若</w:t>
      </w:r>
      <w:r>
        <w:t>活动</w:t>
      </w:r>
      <w:r>
        <w:rPr>
          <w:rFonts w:hint="eastAsia"/>
        </w:rPr>
        <w:t>已结束</w:t>
      </w:r>
      <w:r>
        <w:t>，给</w:t>
      </w:r>
      <w:r>
        <w:rPr>
          <w:rFonts w:hint="eastAsia"/>
        </w:rPr>
        <w:t>玩家气泡</w:t>
      </w:r>
      <w:r>
        <w:t>提示：“</w:t>
      </w:r>
      <w:r>
        <w:rPr>
          <w:rFonts w:hint="eastAsia"/>
        </w:rPr>
        <w:t>活动</w:t>
      </w:r>
      <w:r>
        <w:t>已结束”</w:t>
      </w:r>
      <w:r>
        <w:rPr>
          <w:rFonts w:hint="eastAsia"/>
        </w:rPr>
        <w:t>，关闭旅程</w:t>
      </w:r>
      <w:r>
        <w:t>页面和活动页面</w:t>
      </w:r>
    </w:p>
    <w:p>
      <w:pPr>
        <w:pStyle w:val="42"/>
        <w:numPr>
          <w:ilvl w:val="2"/>
          <w:numId w:val="5"/>
        </w:numPr>
        <w:ind w:firstLineChars="0"/>
      </w:pPr>
      <w:r>
        <w:rPr>
          <w:rFonts w:hint="eastAsia"/>
        </w:rPr>
        <w:t>否则再次</w:t>
      </w:r>
      <w:r>
        <w:t>开始匹配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0" distR="0">
            <wp:extent cx="5274310" cy="2971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7"/>
        <w:spacing w:before="312" w:after="156"/>
      </w:pPr>
      <w:r>
        <w:rPr>
          <w:rFonts w:hint="eastAsia"/>
        </w:rPr>
        <w:t>页面跳转</w:t>
      </w:r>
    </w:p>
    <w:p>
      <w:pPr>
        <w:pStyle w:val="42"/>
        <w:numPr>
          <w:ilvl w:val="0"/>
          <w:numId w:val="6"/>
        </w:numPr>
        <w:ind w:firstLineChars="0"/>
      </w:pPr>
      <w:r>
        <w:rPr>
          <w:rFonts w:hint="eastAsia"/>
        </w:rPr>
        <w:t>入口：匹配一段</w:t>
      </w:r>
      <w:r>
        <w:t>时间后</w:t>
      </w:r>
      <w:r>
        <w:rPr>
          <w:rFonts w:hint="eastAsia"/>
        </w:rPr>
        <w:t>自动</w:t>
      </w:r>
      <w:r>
        <w:t>触发</w:t>
      </w:r>
    </w:p>
    <w:p>
      <w:pPr>
        <w:pStyle w:val="42"/>
        <w:numPr>
          <w:ilvl w:val="0"/>
          <w:numId w:val="6"/>
        </w:numPr>
        <w:ind w:firstLineChars="0"/>
      </w:pPr>
      <w:r>
        <w:rPr>
          <w:rFonts w:hint="eastAsia"/>
        </w:rPr>
        <w:t>跳转：</w:t>
      </w:r>
      <w:r>
        <w:t>点击返回返回活动主页</w:t>
      </w:r>
      <w:r>
        <w:rPr>
          <w:rFonts w:hint="eastAsia"/>
        </w:rPr>
        <w:t>面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开宝箱界面</w:t>
      </w:r>
    </w:p>
    <w:p>
      <w:pPr>
        <w:numPr>
          <w:ilvl w:val="0"/>
          <w:numId w:val="0"/>
        </w:numPr>
      </w:pPr>
      <w:r>
        <w:drawing>
          <wp:inline distT="0" distB="0" distL="0" distR="0">
            <wp:extent cx="5274310" cy="29838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6"/>
        <w:spacing w:before="312" w:after="156"/>
        <w:ind w:left="840"/>
      </w:pPr>
      <w:r>
        <w:rPr>
          <w:rFonts w:hint="eastAsia"/>
        </w:rPr>
        <w:t>未按住表现</w:t>
      </w:r>
    </w:p>
    <w:p>
      <w:pPr>
        <w:pStyle w:val="42"/>
        <w:numPr>
          <w:ilvl w:val="0"/>
          <w:numId w:val="7"/>
        </w:numPr>
        <w:ind w:firstLineChars="0"/>
      </w:pPr>
      <w:r>
        <w:rPr>
          <w:rFonts w:hint="eastAsia"/>
        </w:rPr>
        <w:t>进入</w:t>
      </w:r>
      <w:r>
        <w:t>页面</w:t>
      </w:r>
      <w:r>
        <w:rPr>
          <w:rFonts w:hint="eastAsia"/>
        </w:rPr>
        <w:t>开始</w:t>
      </w:r>
      <w:r>
        <w:t>播放装置</w:t>
      </w:r>
      <w:r>
        <w:rPr>
          <w:rFonts w:hint="eastAsia"/>
        </w:rPr>
        <w:t>动效和</w:t>
      </w:r>
      <w:r>
        <w:t>对应音效</w:t>
      </w:r>
      <w:r>
        <w:rPr>
          <w:rFonts w:hint="eastAsia"/>
        </w:rPr>
        <w:t>，</w:t>
      </w:r>
      <w:r>
        <w:t>循环播放</w:t>
      </w:r>
    </w:p>
    <w:p>
      <w:pPr>
        <w:pStyle w:val="42"/>
        <w:numPr>
          <w:ilvl w:val="0"/>
          <w:numId w:val="7"/>
        </w:numPr>
        <w:ind w:firstLineChars="0"/>
      </w:pPr>
      <w:r>
        <w:rPr>
          <w:rFonts w:hint="eastAsia"/>
        </w:rPr>
        <w:t>显示</w:t>
      </w:r>
      <w:r>
        <w:t>提示语：</w:t>
      </w:r>
      <w:r>
        <w:rPr>
          <w:rFonts w:hint="eastAsia"/>
        </w:rPr>
        <w:t>按住</w:t>
      </w:r>
      <w:r>
        <w:t>装置注入能量以打开装置</w:t>
      </w:r>
    </w:p>
    <w:p>
      <w:pPr>
        <w:pStyle w:val="46"/>
        <w:spacing w:before="312" w:after="156"/>
        <w:ind w:left="840"/>
      </w:pPr>
      <w:r>
        <w:rPr>
          <w:rFonts w:hint="eastAsia"/>
        </w:rPr>
        <w:t>按住表现</w:t>
      </w:r>
    </w:p>
    <w:p>
      <w:pPr>
        <w:pStyle w:val="42"/>
        <w:numPr>
          <w:ilvl w:val="0"/>
          <w:numId w:val="8"/>
        </w:numPr>
        <w:ind w:firstLineChars="0"/>
      </w:pPr>
      <w:r>
        <w:rPr>
          <w:rFonts w:hint="eastAsia"/>
        </w:rPr>
        <w:t>播放</w:t>
      </w:r>
      <w:r>
        <w:t>装置</w:t>
      </w:r>
      <w:r>
        <w:rPr>
          <w:rFonts w:hint="eastAsia"/>
        </w:rPr>
        <w:t>按住</w:t>
      </w:r>
      <w:r>
        <w:t>动效和对应音效，循环播放</w:t>
      </w:r>
    </w:p>
    <w:p>
      <w:pPr>
        <w:pStyle w:val="42"/>
        <w:numPr>
          <w:ilvl w:val="0"/>
          <w:numId w:val="8"/>
        </w:numPr>
        <w:ind w:firstLineChars="0"/>
      </w:pPr>
      <w:r>
        <w:rPr>
          <w:rFonts w:hint="eastAsia"/>
        </w:rPr>
        <w:t>按住</w:t>
      </w:r>
      <w:r>
        <w:t>时间</w:t>
      </w:r>
      <w:r>
        <w:rPr>
          <w:rFonts w:hint="eastAsia"/>
        </w:rPr>
        <w:t>≥</w:t>
      </w:r>
      <w:r>
        <w:t>开宝箱</w:t>
      </w:r>
      <w:r>
        <w:rPr>
          <w:rFonts w:hint="eastAsia"/>
        </w:rPr>
        <w:t>CD，</w:t>
      </w:r>
      <w:r>
        <w:t>显示提示语：松</w:t>
      </w:r>
      <w:r>
        <w:rPr>
          <w:rFonts w:hint="eastAsia"/>
        </w:rPr>
        <w:t>手结束</w:t>
      </w:r>
      <w:r>
        <w:t>能量注入</w:t>
      </w:r>
    </w:p>
    <w:p>
      <w:pPr>
        <w:pStyle w:val="46"/>
        <w:spacing w:before="312" w:after="156"/>
        <w:ind w:left="840"/>
      </w:pPr>
      <w:r>
        <w:rPr>
          <w:rFonts w:hint="eastAsia"/>
        </w:rPr>
        <w:t>结束</w:t>
      </w:r>
      <w:r>
        <w:t>长按表现</w:t>
      </w:r>
    </w:p>
    <w:p>
      <w:pPr>
        <w:pStyle w:val="42"/>
        <w:numPr>
          <w:ilvl w:val="0"/>
          <w:numId w:val="9"/>
        </w:numPr>
        <w:ind w:firstLineChars="0"/>
      </w:pPr>
      <w:r>
        <w:rPr>
          <w:rFonts w:hint="eastAsia"/>
        </w:rPr>
        <w:t>播放</w:t>
      </w:r>
      <w:r>
        <w:t>装置开启效果</w:t>
      </w:r>
      <w:r>
        <w:rPr>
          <w:rFonts w:hint="eastAsia"/>
        </w:rPr>
        <w:t>和</w:t>
      </w:r>
      <w:r>
        <w:t>对应音效</w:t>
      </w:r>
    </w:p>
    <w:p>
      <w:pPr>
        <w:pStyle w:val="42"/>
        <w:numPr>
          <w:ilvl w:val="0"/>
          <w:numId w:val="9"/>
        </w:numPr>
        <w:ind w:firstLineChars="0"/>
      </w:pPr>
      <w:r>
        <w:rPr>
          <w:rFonts w:hint="eastAsia"/>
        </w:rPr>
        <w:t>显示出</w:t>
      </w:r>
      <w:r>
        <w:t>开奖结果</w:t>
      </w:r>
    </w:p>
    <w:p>
      <w:pPr>
        <w:numPr>
          <w:ilvl w:val="0"/>
          <w:numId w:val="0"/>
        </w:numPr>
      </w:pPr>
      <w:r>
        <w:drawing>
          <wp:inline distT="0" distB="0" distL="0" distR="0">
            <wp:extent cx="5274310" cy="29857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eastAsia"/>
          <w:lang w:eastAsia="zh-CN"/>
        </w:rPr>
        <w:t>分享</w:t>
      </w:r>
      <w:r>
        <w:drawing>
          <wp:inline distT="0" distB="0" distL="0" distR="0">
            <wp:extent cx="5274310" cy="2937510"/>
            <wp:effectExtent l="0" t="0" r="254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44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单人</w:t>
      </w:r>
    </w:p>
    <w:p>
      <w:pPr>
        <w:pStyle w:val="42"/>
        <w:numPr>
          <w:ilvl w:val="0"/>
          <w:numId w:val="10"/>
        </w:numPr>
        <w:ind w:firstLineChars="0"/>
      </w:pPr>
      <w:r>
        <w:t>背景图不同</w:t>
      </w:r>
    </w:p>
    <w:p>
      <w:pPr>
        <w:pStyle w:val="42"/>
        <w:numPr>
          <w:ilvl w:val="0"/>
          <w:numId w:val="10"/>
        </w:numPr>
        <w:ind w:firstLineChars="0"/>
      </w:pPr>
      <w:r>
        <w:rPr>
          <w:rFonts w:hint="eastAsia"/>
        </w:rPr>
        <w:t>随机</w:t>
      </w:r>
      <w:r>
        <w:t>tips单独配置池子随机</w:t>
      </w:r>
    </w:p>
    <w:p>
      <w:pPr>
        <w:pStyle w:val="42"/>
        <w:numPr>
          <w:ilvl w:val="0"/>
          <w:numId w:val="10"/>
        </w:numPr>
        <w:ind w:firstLineChars="0"/>
      </w:pPr>
      <w:r>
        <w:rPr>
          <w:rFonts w:hint="eastAsia"/>
        </w:rPr>
        <w:t>搜寻</w:t>
      </w:r>
      <w:r>
        <w:t>音效不同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0" distR="0">
            <wp:extent cx="5274310" cy="2959735"/>
            <wp:effectExtent l="0" t="0" r="254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0" distR="0">
            <wp:extent cx="5274310" cy="296735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2"/>
        <w:numPr>
          <w:ilvl w:val="0"/>
          <w:numId w:val="5"/>
        </w:numPr>
        <w:ind w:firstLineChars="0"/>
      </w:pPr>
      <w:r>
        <w:rPr>
          <w:rFonts w:hint="eastAsia"/>
        </w:rPr>
        <w:t>宝箱</w:t>
      </w:r>
      <w:r>
        <w:t>模型</w:t>
      </w:r>
      <w:r>
        <w:rPr>
          <w:rFonts w:hint="eastAsia"/>
        </w:rPr>
        <w:t>不同</w:t>
      </w:r>
    </w:p>
    <w:p>
      <w:pPr>
        <w:pStyle w:val="42"/>
        <w:numPr>
          <w:ilvl w:val="0"/>
          <w:numId w:val="5"/>
        </w:numPr>
        <w:ind w:firstLineChars="0"/>
      </w:pPr>
      <w:r>
        <w:drawing>
          <wp:inline distT="0" distB="0" distL="0" distR="0">
            <wp:extent cx="1247775" cy="2286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拼接</w:t>
      </w:r>
      <w:r>
        <w:t>文本不同</w:t>
      </w:r>
      <w:r>
        <w:rPr>
          <w:rFonts w:hint="eastAsia"/>
        </w:rPr>
        <w:t>，</w:t>
      </w:r>
      <w:r>
        <w:t>文本为：遇见了</w:t>
      </w:r>
      <w:r>
        <w:rPr>
          <w:rFonts w:hint="eastAsia"/>
        </w:rPr>
        <w:t>+配置</w:t>
      </w:r>
      <w:r>
        <w:t>的</w:t>
      </w:r>
      <w:r>
        <w:rPr>
          <w:rFonts w:hint="eastAsia"/>
        </w:rPr>
        <w:t>NPC称呼+</w:t>
      </w:r>
      <w:r>
        <w:rPr>
          <w:color w:val="548235" w:themeColor="accent6" w:themeShade="BF"/>
        </w:rPr>
        <w:t>配置的</w:t>
      </w:r>
      <w:r>
        <w:rPr>
          <w:rFonts w:hint="eastAsia"/>
          <w:color w:val="548235" w:themeColor="accent6" w:themeShade="BF"/>
        </w:rPr>
        <w:t>NPC名称</w:t>
      </w:r>
    </w:p>
    <w:p>
      <w:pPr>
        <w:pStyle w:val="42"/>
        <w:numPr>
          <w:ilvl w:val="0"/>
          <w:numId w:val="5"/>
        </w:numPr>
        <w:ind w:firstLineChars="0"/>
      </w:pPr>
      <w:r>
        <w:t>单独一组动效和音效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0" distR="0">
            <wp:extent cx="5274310" cy="29654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2"/>
        <w:numPr>
          <w:ilvl w:val="0"/>
          <w:numId w:val="11"/>
        </w:numPr>
        <w:ind w:firstLineChars="0"/>
      </w:pPr>
      <w:r>
        <w:rPr>
          <w:rFonts w:hint="eastAsia"/>
        </w:rPr>
        <w:t>宝箱</w:t>
      </w:r>
      <w:r>
        <w:t>模型</w:t>
      </w:r>
      <w:r>
        <w:rPr>
          <w:rFonts w:hint="eastAsia"/>
        </w:rPr>
        <w:t>不同</w:t>
      </w:r>
    </w:p>
    <w:p>
      <w:pPr>
        <w:pStyle w:val="42"/>
        <w:numPr>
          <w:ilvl w:val="0"/>
          <w:numId w:val="11"/>
        </w:numPr>
        <w:ind w:firstLineChars="0"/>
      </w:pPr>
      <w:r>
        <w:t>单独一组动效和音效</w:t>
      </w:r>
    </w:p>
    <w:p>
      <w:pPr>
        <w:numPr>
          <w:ilvl w:val="0"/>
          <w:numId w:val="0"/>
        </w:numPr>
      </w:pPr>
      <w:r>
        <w:drawing>
          <wp:inline distT="0" distB="0" distL="0" distR="0">
            <wp:extent cx="5274310" cy="2976880"/>
            <wp:effectExtent l="0" t="0" r="2540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2"/>
        <w:numPr>
          <w:ilvl w:val="0"/>
          <w:numId w:val="12"/>
        </w:numPr>
        <w:ind w:firstLineChars="0"/>
      </w:pPr>
      <w:r>
        <w:rPr>
          <w:rFonts w:hint="eastAsia"/>
        </w:rPr>
        <w:t>只有</w:t>
      </w:r>
      <w:r>
        <w:t>一组</w:t>
      </w:r>
      <w:r>
        <w:rPr>
          <w:rFonts w:hint="eastAsia"/>
        </w:rPr>
        <w:t>奖励</w:t>
      </w:r>
      <w:r>
        <w:t>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分享按照正常的分享逻辑.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极端状况处理: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接受者超时时,直接超时.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发送者超时时,发送一个消息到服务器,改变状态.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接受者接受到信号,发现发送者已经和其他接受者匹配,弹出错误提示.(什么提示,继续接受吗)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86"/>
    <w:family w:val="swiss"/>
    <w:pitch w:val="default"/>
    <w:sig w:usb0="E10002FF" w:usb1="4000FCFF" w:usb2="00000009" w:usb3="00000000" w:csb0="6000019F" w:csb1="DFD7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等线">
    <w:altName w:val="方正等线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宋体"/>
    <w:panose1 w:val="00000000000000000000"/>
    <w:charset w:val="86"/>
    <w:family w:val="auto"/>
    <w:pitch w:val="default"/>
    <w:sig w:usb0="00000000" w:usb1="00000000" w:usb2="00000016" w:usb3="00000000" w:csb0="0004000F" w:csb1="0000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方正等线">
    <w:panose1 w:val="03000509000000000000"/>
    <w:charset w:val="86"/>
    <w:family w:val="auto"/>
    <w:pitch w:val="default"/>
    <w:sig w:usb0="800002BF" w:usb1="38CF7CFA" w:usb2="00000016" w:usb3="00000000" w:csb0="00040001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12"/>
    <w:multiLevelType w:val="multilevel"/>
    <w:tmpl w:val="00000012"/>
    <w:lvl w:ilvl="0" w:tentative="0">
      <w:start w:val="1"/>
      <w:numFmt w:val="ideographDigital"/>
      <w:lvlText w:val="%1."/>
      <w:lvlJc w:val="left"/>
      <w:pPr>
        <w:ind w:left="1135" w:hanging="425"/>
      </w:pPr>
      <w:rPr>
        <w:rFonts w:hint="eastAsia"/>
      </w:rPr>
    </w:lvl>
    <w:lvl w:ilvl="1" w:tentative="0">
      <w:start w:val="1"/>
      <w:numFmt w:val="decimal"/>
      <w:pStyle w:val="44"/>
      <w:isLgl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02104834"/>
    <w:multiLevelType w:val="multilevel"/>
    <w:tmpl w:val="0210483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A632893"/>
    <w:multiLevelType w:val="multilevel"/>
    <w:tmpl w:val="0A63289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1482775B"/>
    <w:multiLevelType w:val="multilevel"/>
    <w:tmpl w:val="1482775B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4">
    <w:nsid w:val="15434E2F"/>
    <w:multiLevelType w:val="multilevel"/>
    <w:tmpl w:val="15434E2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21C23A83"/>
    <w:multiLevelType w:val="multilevel"/>
    <w:tmpl w:val="21C23A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2CB02A68"/>
    <w:multiLevelType w:val="multilevel"/>
    <w:tmpl w:val="2CB02A6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3CBE0EE6"/>
    <w:multiLevelType w:val="multilevel"/>
    <w:tmpl w:val="3CBE0EE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8">
    <w:nsid w:val="43CD5108"/>
    <w:multiLevelType w:val="multilevel"/>
    <w:tmpl w:val="43CD5108"/>
    <w:lvl w:ilvl="0" w:tentative="0">
      <w:start w:val="1"/>
      <w:numFmt w:val="ideographDigital"/>
      <w:lvlText w:val="%1."/>
      <w:lvlJc w:val="left"/>
      <w:pPr>
        <w:ind w:left="425" w:hanging="425"/>
      </w:pPr>
      <w:rPr>
        <w:rFonts w:hint="eastAsia"/>
        <w:lang w:val="en-US"/>
      </w:rPr>
    </w:lvl>
    <w:lvl w:ilvl="1" w:tentative="0">
      <w:start w:val="1"/>
      <w:numFmt w:val="decimal"/>
      <w:isLgl/>
      <w:lvlText w:val="%1.%2."/>
      <w:lvlJc w:val="left"/>
      <w:pPr>
        <w:ind w:left="567" w:hanging="567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47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pStyle w:val="46"/>
      <w:isLgl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>
    <w:nsid w:val="4AC81537"/>
    <w:multiLevelType w:val="multilevel"/>
    <w:tmpl w:val="4AC8153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4B054EAC"/>
    <w:multiLevelType w:val="multilevel"/>
    <w:tmpl w:val="4B054EAC"/>
    <w:lvl w:ilvl="0" w:tentative="0">
      <w:start w:val="1"/>
      <w:numFmt w:val="ideographDigital"/>
      <w:lvlText w:val="%1."/>
      <w:lvlJc w:val="left"/>
      <w:pPr>
        <w:ind w:left="1135" w:hanging="425"/>
      </w:pPr>
      <w:rPr>
        <w:rFonts w:hint="eastAsia"/>
      </w:rPr>
    </w:lvl>
    <w:lvl w:ilvl="1" w:tentative="0">
      <w:start w:val="1"/>
      <w:numFmt w:val="decimal"/>
      <w:isLgl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pStyle w:val="45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1">
    <w:nsid w:val="5EDE3869"/>
    <w:multiLevelType w:val="multilevel"/>
    <w:tmpl w:val="5EDE38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8"/>
  </w:num>
  <w:num w:numId="5">
    <w:abstractNumId w:val="2"/>
  </w:num>
  <w:num w:numId="6">
    <w:abstractNumId w:val="4"/>
  </w:num>
  <w:num w:numId="7">
    <w:abstractNumId w:val="1"/>
  </w:num>
  <w:num w:numId="8">
    <w:abstractNumId w:val="7"/>
  </w:num>
  <w:num w:numId="9">
    <w:abstractNumId w:val="6"/>
  </w:num>
  <w:num w:numId="10">
    <w:abstractNumId w:val="9"/>
  </w:num>
  <w:num w:numId="11">
    <w:abstractNumId w:val="1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03DF"/>
    <w:rsid w:val="0001203E"/>
    <w:rsid w:val="000158C3"/>
    <w:rsid w:val="00034C08"/>
    <w:rsid w:val="00036A9A"/>
    <w:rsid w:val="00045B59"/>
    <w:rsid w:val="00051017"/>
    <w:rsid w:val="000618E1"/>
    <w:rsid w:val="00074717"/>
    <w:rsid w:val="00075F93"/>
    <w:rsid w:val="00097F42"/>
    <w:rsid w:val="000A413B"/>
    <w:rsid w:val="000A6E18"/>
    <w:rsid w:val="000C494C"/>
    <w:rsid w:val="000D5B29"/>
    <w:rsid w:val="000D6C73"/>
    <w:rsid w:val="000E4D8A"/>
    <w:rsid w:val="000F227D"/>
    <w:rsid w:val="00102656"/>
    <w:rsid w:val="0011776C"/>
    <w:rsid w:val="001337CE"/>
    <w:rsid w:val="00140081"/>
    <w:rsid w:val="001534A3"/>
    <w:rsid w:val="0016256E"/>
    <w:rsid w:val="001728AD"/>
    <w:rsid w:val="00185EF0"/>
    <w:rsid w:val="001863B7"/>
    <w:rsid w:val="001864E0"/>
    <w:rsid w:val="00194E8C"/>
    <w:rsid w:val="001A1F0C"/>
    <w:rsid w:val="001B03AC"/>
    <w:rsid w:val="001B0441"/>
    <w:rsid w:val="001C1681"/>
    <w:rsid w:val="001C7634"/>
    <w:rsid w:val="001F5B49"/>
    <w:rsid w:val="00201C2F"/>
    <w:rsid w:val="00226AEC"/>
    <w:rsid w:val="00237729"/>
    <w:rsid w:val="0024514F"/>
    <w:rsid w:val="00245874"/>
    <w:rsid w:val="00256242"/>
    <w:rsid w:val="00261361"/>
    <w:rsid w:val="00265D21"/>
    <w:rsid w:val="00274738"/>
    <w:rsid w:val="00275E94"/>
    <w:rsid w:val="002802D2"/>
    <w:rsid w:val="00287B9A"/>
    <w:rsid w:val="00292C24"/>
    <w:rsid w:val="002A5F20"/>
    <w:rsid w:val="002B3608"/>
    <w:rsid w:val="002B79E8"/>
    <w:rsid w:val="002C184F"/>
    <w:rsid w:val="002C5843"/>
    <w:rsid w:val="002C7BA2"/>
    <w:rsid w:val="002D06A3"/>
    <w:rsid w:val="002D3E55"/>
    <w:rsid w:val="002F0D27"/>
    <w:rsid w:val="002F5A44"/>
    <w:rsid w:val="0030263C"/>
    <w:rsid w:val="00305AF2"/>
    <w:rsid w:val="00311668"/>
    <w:rsid w:val="00311C5A"/>
    <w:rsid w:val="00322A2D"/>
    <w:rsid w:val="00327DED"/>
    <w:rsid w:val="003310FB"/>
    <w:rsid w:val="00331CFE"/>
    <w:rsid w:val="00334DB8"/>
    <w:rsid w:val="0033680D"/>
    <w:rsid w:val="003472B4"/>
    <w:rsid w:val="003513F0"/>
    <w:rsid w:val="003635DF"/>
    <w:rsid w:val="00367509"/>
    <w:rsid w:val="00371F56"/>
    <w:rsid w:val="00373338"/>
    <w:rsid w:val="003809F7"/>
    <w:rsid w:val="00384CE9"/>
    <w:rsid w:val="00386F6C"/>
    <w:rsid w:val="003926B6"/>
    <w:rsid w:val="0039523E"/>
    <w:rsid w:val="00395593"/>
    <w:rsid w:val="003973F9"/>
    <w:rsid w:val="003A0E83"/>
    <w:rsid w:val="003B309B"/>
    <w:rsid w:val="003B4D43"/>
    <w:rsid w:val="003C26FA"/>
    <w:rsid w:val="003C3B09"/>
    <w:rsid w:val="003C5968"/>
    <w:rsid w:val="003C6592"/>
    <w:rsid w:val="003E0B25"/>
    <w:rsid w:val="00401A7A"/>
    <w:rsid w:val="004126A3"/>
    <w:rsid w:val="004171D4"/>
    <w:rsid w:val="00434A3E"/>
    <w:rsid w:val="00443303"/>
    <w:rsid w:val="00475E9C"/>
    <w:rsid w:val="00480316"/>
    <w:rsid w:val="00480D1A"/>
    <w:rsid w:val="004813EB"/>
    <w:rsid w:val="00495455"/>
    <w:rsid w:val="004B4B83"/>
    <w:rsid w:val="004B6D33"/>
    <w:rsid w:val="004C3D73"/>
    <w:rsid w:val="004D0F7F"/>
    <w:rsid w:val="004F5245"/>
    <w:rsid w:val="005178C9"/>
    <w:rsid w:val="00551550"/>
    <w:rsid w:val="005520B9"/>
    <w:rsid w:val="0055477F"/>
    <w:rsid w:val="0056225D"/>
    <w:rsid w:val="005651C1"/>
    <w:rsid w:val="005657ED"/>
    <w:rsid w:val="005672E3"/>
    <w:rsid w:val="005748EA"/>
    <w:rsid w:val="00582975"/>
    <w:rsid w:val="00587F35"/>
    <w:rsid w:val="0059434D"/>
    <w:rsid w:val="005977C8"/>
    <w:rsid w:val="005A27B8"/>
    <w:rsid w:val="005C1EAE"/>
    <w:rsid w:val="005E4B9B"/>
    <w:rsid w:val="005F0B9F"/>
    <w:rsid w:val="005F1DAB"/>
    <w:rsid w:val="005F21BD"/>
    <w:rsid w:val="00602DA0"/>
    <w:rsid w:val="00616251"/>
    <w:rsid w:val="00623722"/>
    <w:rsid w:val="00626B63"/>
    <w:rsid w:val="006620C5"/>
    <w:rsid w:val="00682CE6"/>
    <w:rsid w:val="00686E62"/>
    <w:rsid w:val="00687BAA"/>
    <w:rsid w:val="00692D3C"/>
    <w:rsid w:val="00692FA9"/>
    <w:rsid w:val="006B3F74"/>
    <w:rsid w:val="006C00F7"/>
    <w:rsid w:val="006C0A4F"/>
    <w:rsid w:val="006D7295"/>
    <w:rsid w:val="006E39CA"/>
    <w:rsid w:val="006F6326"/>
    <w:rsid w:val="006F7BEE"/>
    <w:rsid w:val="00716CC0"/>
    <w:rsid w:val="0072654C"/>
    <w:rsid w:val="00726E07"/>
    <w:rsid w:val="0072748F"/>
    <w:rsid w:val="0074205B"/>
    <w:rsid w:val="007440B3"/>
    <w:rsid w:val="00751129"/>
    <w:rsid w:val="00751528"/>
    <w:rsid w:val="00752523"/>
    <w:rsid w:val="00752950"/>
    <w:rsid w:val="00752AD0"/>
    <w:rsid w:val="00757F14"/>
    <w:rsid w:val="00761B86"/>
    <w:rsid w:val="00764CB7"/>
    <w:rsid w:val="00773EA4"/>
    <w:rsid w:val="00780380"/>
    <w:rsid w:val="00780E87"/>
    <w:rsid w:val="00785DEC"/>
    <w:rsid w:val="007941AC"/>
    <w:rsid w:val="007A2011"/>
    <w:rsid w:val="007A3D5B"/>
    <w:rsid w:val="007B1CD0"/>
    <w:rsid w:val="007B4D4E"/>
    <w:rsid w:val="007B5E05"/>
    <w:rsid w:val="007F14DD"/>
    <w:rsid w:val="007F2A6F"/>
    <w:rsid w:val="007F2B12"/>
    <w:rsid w:val="007F6244"/>
    <w:rsid w:val="0080124E"/>
    <w:rsid w:val="0080684E"/>
    <w:rsid w:val="00820A5F"/>
    <w:rsid w:val="00833564"/>
    <w:rsid w:val="0086287A"/>
    <w:rsid w:val="00865695"/>
    <w:rsid w:val="008658ED"/>
    <w:rsid w:val="00882D2E"/>
    <w:rsid w:val="008A0762"/>
    <w:rsid w:val="008B05C1"/>
    <w:rsid w:val="008B58FC"/>
    <w:rsid w:val="008D5421"/>
    <w:rsid w:val="008E7665"/>
    <w:rsid w:val="00903FEB"/>
    <w:rsid w:val="0092667C"/>
    <w:rsid w:val="00931721"/>
    <w:rsid w:val="00961652"/>
    <w:rsid w:val="009629C5"/>
    <w:rsid w:val="0096546F"/>
    <w:rsid w:val="009731BD"/>
    <w:rsid w:val="009A46F2"/>
    <w:rsid w:val="009B53D8"/>
    <w:rsid w:val="009C1B67"/>
    <w:rsid w:val="009D5EAC"/>
    <w:rsid w:val="009D7610"/>
    <w:rsid w:val="009F03DD"/>
    <w:rsid w:val="00A139AD"/>
    <w:rsid w:val="00A22073"/>
    <w:rsid w:val="00A24B05"/>
    <w:rsid w:val="00A40929"/>
    <w:rsid w:val="00A45423"/>
    <w:rsid w:val="00A4616F"/>
    <w:rsid w:val="00A55F23"/>
    <w:rsid w:val="00A56408"/>
    <w:rsid w:val="00A641AB"/>
    <w:rsid w:val="00A730B7"/>
    <w:rsid w:val="00A817A4"/>
    <w:rsid w:val="00A91B32"/>
    <w:rsid w:val="00AB41F5"/>
    <w:rsid w:val="00AB7083"/>
    <w:rsid w:val="00AC724B"/>
    <w:rsid w:val="00AC7FD4"/>
    <w:rsid w:val="00AD6370"/>
    <w:rsid w:val="00AF6D04"/>
    <w:rsid w:val="00AF73CA"/>
    <w:rsid w:val="00AF7C33"/>
    <w:rsid w:val="00B03F36"/>
    <w:rsid w:val="00B10B48"/>
    <w:rsid w:val="00B15B42"/>
    <w:rsid w:val="00B23310"/>
    <w:rsid w:val="00B236CB"/>
    <w:rsid w:val="00B30755"/>
    <w:rsid w:val="00B472AE"/>
    <w:rsid w:val="00B624EF"/>
    <w:rsid w:val="00B65E2B"/>
    <w:rsid w:val="00B77FE2"/>
    <w:rsid w:val="00B803EF"/>
    <w:rsid w:val="00B9447F"/>
    <w:rsid w:val="00BA37A2"/>
    <w:rsid w:val="00BA4567"/>
    <w:rsid w:val="00BC4292"/>
    <w:rsid w:val="00C04A1F"/>
    <w:rsid w:val="00C061C7"/>
    <w:rsid w:val="00C06947"/>
    <w:rsid w:val="00C156E3"/>
    <w:rsid w:val="00C21586"/>
    <w:rsid w:val="00C32314"/>
    <w:rsid w:val="00C32BB5"/>
    <w:rsid w:val="00C355B8"/>
    <w:rsid w:val="00C37CD4"/>
    <w:rsid w:val="00C40F19"/>
    <w:rsid w:val="00C425BC"/>
    <w:rsid w:val="00C70962"/>
    <w:rsid w:val="00C73579"/>
    <w:rsid w:val="00C8017C"/>
    <w:rsid w:val="00C81E46"/>
    <w:rsid w:val="00C944C0"/>
    <w:rsid w:val="00C95F18"/>
    <w:rsid w:val="00CA0AF1"/>
    <w:rsid w:val="00CA1F3B"/>
    <w:rsid w:val="00CA4699"/>
    <w:rsid w:val="00CA73F0"/>
    <w:rsid w:val="00D03944"/>
    <w:rsid w:val="00D06DE5"/>
    <w:rsid w:val="00D26D4F"/>
    <w:rsid w:val="00D374B6"/>
    <w:rsid w:val="00D4103C"/>
    <w:rsid w:val="00D6236F"/>
    <w:rsid w:val="00D63B9E"/>
    <w:rsid w:val="00D70C47"/>
    <w:rsid w:val="00D7321B"/>
    <w:rsid w:val="00D7681B"/>
    <w:rsid w:val="00D76823"/>
    <w:rsid w:val="00D77958"/>
    <w:rsid w:val="00D77BC3"/>
    <w:rsid w:val="00D8428B"/>
    <w:rsid w:val="00D9748C"/>
    <w:rsid w:val="00DB0D88"/>
    <w:rsid w:val="00DB4589"/>
    <w:rsid w:val="00DD4246"/>
    <w:rsid w:val="00DD69C2"/>
    <w:rsid w:val="00DF168A"/>
    <w:rsid w:val="00DF4D5E"/>
    <w:rsid w:val="00E01ADD"/>
    <w:rsid w:val="00E14F4D"/>
    <w:rsid w:val="00E20B16"/>
    <w:rsid w:val="00E331FC"/>
    <w:rsid w:val="00E33C58"/>
    <w:rsid w:val="00E421A4"/>
    <w:rsid w:val="00E51E6F"/>
    <w:rsid w:val="00E53FFA"/>
    <w:rsid w:val="00E569FA"/>
    <w:rsid w:val="00E63DB9"/>
    <w:rsid w:val="00E674AD"/>
    <w:rsid w:val="00E71F9F"/>
    <w:rsid w:val="00E7436F"/>
    <w:rsid w:val="00E8777B"/>
    <w:rsid w:val="00EA2067"/>
    <w:rsid w:val="00EA704A"/>
    <w:rsid w:val="00EB1AB9"/>
    <w:rsid w:val="00EB4C18"/>
    <w:rsid w:val="00ED183B"/>
    <w:rsid w:val="00ED3137"/>
    <w:rsid w:val="00EF66A5"/>
    <w:rsid w:val="00F05144"/>
    <w:rsid w:val="00F176F3"/>
    <w:rsid w:val="00F2321E"/>
    <w:rsid w:val="00F2421E"/>
    <w:rsid w:val="00F36F29"/>
    <w:rsid w:val="00F61DCF"/>
    <w:rsid w:val="00F65643"/>
    <w:rsid w:val="00F65889"/>
    <w:rsid w:val="00F743A3"/>
    <w:rsid w:val="00F94A85"/>
    <w:rsid w:val="00FA4C7E"/>
    <w:rsid w:val="00FA7C5F"/>
    <w:rsid w:val="00FB1AC6"/>
    <w:rsid w:val="00FC3694"/>
    <w:rsid w:val="00FD6847"/>
    <w:rsid w:val="00FF0588"/>
    <w:rsid w:val="00FF33DB"/>
    <w:rsid w:val="00FF3C7F"/>
    <w:rsid w:val="011F1764"/>
    <w:rsid w:val="012254EC"/>
    <w:rsid w:val="01BD0368"/>
    <w:rsid w:val="021332F5"/>
    <w:rsid w:val="02385AB4"/>
    <w:rsid w:val="025D6BED"/>
    <w:rsid w:val="02E416E9"/>
    <w:rsid w:val="02FD4578"/>
    <w:rsid w:val="030F4492"/>
    <w:rsid w:val="03506580"/>
    <w:rsid w:val="03836E92"/>
    <w:rsid w:val="03870C59"/>
    <w:rsid w:val="039D2DFC"/>
    <w:rsid w:val="04991D9B"/>
    <w:rsid w:val="04A071A7"/>
    <w:rsid w:val="04B8212A"/>
    <w:rsid w:val="04E74098"/>
    <w:rsid w:val="050339C8"/>
    <w:rsid w:val="05215177"/>
    <w:rsid w:val="05440165"/>
    <w:rsid w:val="056A5A49"/>
    <w:rsid w:val="059645B8"/>
    <w:rsid w:val="05C74A0B"/>
    <w:rsid w:val="05DC58AA"/>
    <w:rsid w:val="061B3143"/>
    <w:rsid w:val="06977C3A"/>
    <w:rsid w:val="06C8202F"/>
    <w:rsid w:val="07521AD3"/>
    <w:rsid w:val="075C0E00"/>
    <w:rsid w:val="07A97E55"/>
    <w:rsid w:val="07F17513"/>
    <w:rsid w:val="084D7C2D"/>
    <w:rsid w:val="08980657"/>
    <w:rsid w:val="08F6487C"/>
    <w:rsid w:val="09280895"/>
    <w:rsid w:val="095B5561"/>
    <w:rsid w:val="097C4A9B"/>
    <w:rsid w:val="097D5DA0"/>
    <w:rsid w:val="097F12A3"/>
    <w:rsid w:val="099111BE"/>
    <w:rsid w:val="0994740D"/>
    <w:rsid w:val="09D5642F"/>
    <w:rsid w:val="09F120F7"/>
    <w:rsid w:val="09FC40F0"/>
    <w:rsid w:val="0A451F66"/>
    <w:rsid w:val="0A623A94"/>
    <w:rsid w:val="0A7476CC"/>
    <w:rsid w:val="0AE966C8"/>
    <w:rsid w:val="0B1F6D6F"/>
    <w:rsid w:val="0B2C69E0"/>
    <w:rsid w:val="0B3166EB"/>
    <w:rsid w:val="0B565626"/>
    <w:rsid w:val="0B6D0ACF"/>
    <w:rsid w:val="0BD107F3"/>
    <w:rsid w:val="0BE67494"/>
    <w:rsid w:val="0BEB139D"/>
    <w:rsid w:val="0BFF6CAA"/>
    <w:rsid w:val="0C12064D"/>
    <w:rsid w:val="0C480D2C"/>
    <w:rsid w:val="0C86159B"/>
    <w:rsid w:val="0C876939"/>
    <w:rsid w:val="0C884A9F"/>
    <w:rsid w:val="0CAD145B"/>
    <w:rsid w:val="0CBE7177"/>
    <w:rsid w:val="0CE0512D"/>
    <w:rsid w:val="0CFD24DF"/>
    <w:rsid w:val="0D4851EE"/>
    <w:rsid w:val="0D643188"/>
    <w:rsid w:val="0DAD0FFE"/>
    <w:rsid w:val="0DB3678A"/>
    <w:rsid w:val="0DC23522"/>
    <w:rsid w:val="0DC63E1A"/>
    <w:rsid w:val="0DE00553"/>
    <w:rsid w:val="0E2C2BD1"/>
    <w:rsid w:val="0E581497"/>
    <w:rsid w:val="0E9B0C86"/>
    <w:rsid w:val="0EB053A8"/>
    <w:rsid w:val="0F120BFD"/>
    <w:rsid w:val="0F293D6D"/>
    <w:rsid w:val="0F3A1A89"/>
    <w:rsid w:val="0F7718EE"/>
    <w:rsid w:val="0F9D3D2C"/>
    <w:rsid w:val="0FB85BDB"/>
    <w:rsid w:val="0FDD4B16"/>
    <w:rsid w:val="0FE20F9D"/>
    <w:rsid w:val="102B79B8"/>
    <w:rsid w:val="105D5064"/>
    <w:rsid w:val="10A741DE"/>
    <w:rsid w:val="10D30522"/>
    <w:rsid w:val="10EB1450"/>
    <w:rsid w:val="111E376B"/>
    <w:rsid w:val="112F0C3F"/>
    <w:rsid w:val="116C0AA4"/>
    <w:rsid w:val="11E825EC"/>
    <w:rsid w:val="121037B1"/>
    <w:rsid w:val="123F0A7C"/>
    <w:rsid w:val="12FB6C31"/>
    <w:rsid w:val="13395EBD"/>
    <w:rsid w:val="13527640"/>
    <w:rsid w:val="135D7ECA"/>
    <w:rsid w:val="13AA330E"/>
    <w:rsid w:val="13F413C8"/>
    <w:rsid w:val="14622EC4"/>
    <w:rsid w:val="14D95133"/>
    <w:rsid w:val="14EC73E1"/>
    <w:rsid w:val="1524753B"/>
    <w:rsid w:val="15281C36"/>
    <w:rsid w:val="154767F6"/>
    <w:rsid w:val="156461CC"/>
    <w:rsid w:val="15805318"/>
    <w:rsid w:val="158A0564"/>
    <w:rsid w:val="15B413A8"/>
    <w:rsid w:val="15C814A4"/>
    <w:rsid w:val="15CC739A"/>
    <w:rsid w:val="15D95D65"/>
    <w:rsid w:val="15DF34F1"/>
    <w:rsid w:val="15E16A11"/>
    <w:rsid w:val="15F63117"/>
    <w:rsid w:val="16535A2F"/>
    <w:rsid w:val="166B30D5"/>
    <w:rsid w:val="16764CEA"/>
    <w:rsid w:val="16AD73C2"/>
    <w:rsid w:val="16AE7042"/>
    <w:rsid w:val="16B42D2A"/>
    <w:rsid w:val="16BD4E29"/>
    <w:rsid w:val="16EB4F2B"/>
    <w:rsid w:val="1702234F"/>
    <w:rsid w:val="17E45E07"/>
    <w:rsid w:val="17F141D6"/>
    <w:rsid w:val="18037974"/>
    <w:rsid w:val="18143491"/>
    <w:rsid w:val="18174416"/>
    <w:rsid w:val="183D41A7"/>
    <w:rsid w:val="18511C71"/>
    <w:rsid w:val="18A20777"/>
    <w:rsid w:val="1952091A"/>
    <w:rsid w:val="1B0E6871"/>
    <w:rsid w:val="1B134E48"/>
    <w:rsid w:val="1B6B2E03"/>
    <w:rsid w:val="1B7C5ECA"/>
    <w:rsid w:val="1B905946"/>
    <w:rsid w:val="1BD42BB8"/>
    <w:rsid w:val="1C185E73"/>
    <w:rsid w:val="1C2C1048"/>
    <w:rsid w:val="1C2C57C5"/>
    <w:rsid w:val="1C4F4A80"/>
    <w:rsid w:val="1C7C20CC"/>
    <w:rsid w:val="1C9167EE"/>
    <w:rsid w:val="1CA94324"/>
    <w:rsid w:val="1CEC2380"/>
    <w:rsid w:val="1CF4520D"/>
    <w:rsid w:val="1D0D0336"/>
    <w:rsid w:val="1D0E163B"/>
    <w:rsid w:val="1D3F7C0B"/>
    <w:rsid w:val="1D5B3CB8"/>
    <w:rsid w:val="1D7A2EE8"/>
    <w:rsid w:val="1DE13B91"/>
    <w:rsid w:val="1EE76CC2"/>
    <w:rsid w:val="1F31003B"/>
    <w:rsid w:val="1F8110BF"/>
    <w:rsid w:val="1F922A5F"/>
    <w:rsid w:val="1F9C76EA"/>
    <w:rsid w:val="20215745"/>
    <w:rsid w:val="20477B83"/>
    <w:rsid w:val="208479E8"/>
    <w:rsid w:val="208B7373"/>
    <w:rsid w:val="20AE4FA9"/>
    <w:rsid w:val="20AF2A2B"/>
    <w:rsid w:val="20D779B7"/>
    <w:rsid w:val="20FF3AAE"/>
    <w:rsid w:val="210C1927"/>
    <w:rsid w:val="21961D89"/>
    <w:rsid w:val="2217457B"/>
    <w:rsid w:val="22395DB5"/>
    <w:rsid w:val="22504163"/>
    <w:rsid w:val="22752032"/>
    <w:rsid w:val="227B20A1"/>
    <w:rsid w:val="22860C45"/>
    <w:rsid w:val="22B03475"/>
    <w:rsid w:val="23046782"/>
    <w:rsid w:val="23556A94"/>
    <w:rsid w:val="2363361D"/>
    <w:rsid w:val="242B256F"/>
    <w:rsid w:val="24304BEB"/>
    <w:rsid w:val="243746B7"/>
    <w:rsid w:val="2448016C"/>
    <w:rsid w:val="24DA034C"/>
    <w:rsid w:val="24DE730D"/>
    <w:rsid w:val="2501585A"/>
    <w:rsid w:val="251364E2"/>
    <w:rsid w:val="25387E82"/>
    <w:rsid w:val="253E5E7D"/>
    <w:rsid w:val="254D6EA5"/>
    <w:rsid w:val="25C25381"/>
    <w:rsid w:val="260E417C"/>
    <w:rsid w:val="262C6FAF"/>
    <w:rsid w:val="269339C1"/>
    <w:rsid w:val="26F356F3"/>
    <w:rsid w:val="27086BBF"/>
    <w:rsid w:val="271933B4"/>
    <w:rsid w:val="27294E70"/>
    <w:rsid w:val="27490680"/>
    <w:rsid w:val="276734B3"/>
    <w:rsid w:val="277F0B5A"/>
    <w:rsid w:val="278504E5"/>
    <w:rsid w:val="28030DB3"/>
    <w:rsid w:val="282F2EFC"/>
    <w:rsid w:val="287348EA"/>
    <w:rsid w:val="28C81DF6"/>
    <w:rsid w:val="28DF1A1B"/>
    <w:rsid w:val="28F6406E"/>
    <w:rsid w:val="290B5D62"/>
    <w:rsid w:val="292B4099"/>
    <w:rsid w:val="29444FC3"/>
    <w:rsid w:val="296C69A1"/>
    <w:rsid w:val="29BD1409"/>
    <w:rsid w:val="29C71D19"/>
    <w:rsid w:val="29E028C3"/>
    <w:rsid w:val="2A16531B"/>
    <w:rsid w:val="2A5C7A21"/>
    <w:rsid w:val="2A8C4F5A"/>
    <w:rsid w:val="2ABE6A2E"/>
    <w:rsid w:val="2AD134D0"/>
    <w:rsid w:val="2ADF27E6"/>
    <w:rsid w:val="2AE71DF0"/>
    <w:rsid w:val="2AEA103D"/>
    <w:rsid w:val="2B020198"/>
    <w:rsid w:val="2B320F6B"/>
    <w:rsid w:val="2B394179"/>
    <w:rsid w:val="2B4021FB"/>
    <w:rsid w:val="2BC12975"/>
    <w:rsid w:val="2BCD046A"/>
    <w:rsid w:val="2BD237BB"/>
    <w:rsid w:val="2BED7120"/>
    <w:rsid w:val="2C2F7B89"/>
    <w:rsid w:val="2C3D4920"/>
    <w:rsid w:val="2C470AB3"/>
    <w:rsid w:val="2C645E65"/>
    <w:rsid w:val="2C9917B7"/>
    <w:rsid w:val="2CFB74CE"/>
    <w:rsid w:val="2D537CEC"/>
    <w:rsid w:val="2D74241F"/>
    <w:rsid w:val="2DB7418D"/>
    <w:rsid w:val="2E003688"/>
    <w:rsid w:val="2E2D764F"/>
    <w:rsid w:val="2E3B4869"/>
    <w:rsid w:val="2E3B6964"/>
    <w:rsid w:val="2E4376F5"/>
    <w:rsid w:val="2E454CF5"/>
    <w:rsid w:val="2E4E3407"/>
    <w:rsid w:val="2E5F36A1"/>
    <w:rsid w:val="2E8B6532"/>
    <w:rsid w:val="2EEE550E"/>
    <w:rsid w:val="2EF51616"/>
    <w:rsid w:val="2F062BB5"/>
    <w:rsid w:val="2F2D3AB0"/>
    <w:rsid w:val="2F33497E"/>
    <w:rsid w:val="2F406212"/>
    <w:rsid w:val="2F4E0DAB"/>
    <w:rsid w:val="2F843483"/>
    <w:rsid w:val="304424A4"/>
    <w:rsid w:val="30657E68"/>
    <w:rsid w:val="30792A97"/>
    <w:rsid w:val="30891274"/>
    <w:rsid w:val="30A56DDE"/>
    <w:rsid w:val="30FD526E"/>
    <w:rsid w:val="313203D7"/>
    <w:rsid w:val="3138634D"/>
    <w:rsid w:val="3147241C"/>
    <w:rsid w:val="31622A14"/>
    <w:rsid w:val="31AB088A"/>
    <w:rsid w:val="31B46F9B"/>
    <w:rsid w:val="31B721C2"/>
    <w:rsid w:val="31C46523"/>
    <w:rsid w:val="31D10ACA"/>
    <w:rsid w:val="32D72576"/>
    <w:rsid w:val="331B1D66"/>
    <w:rsid w:val="33941A2F"/>
    <w:rsid w:val="33AB1655"/>
    <w:rsid w:val="33F85ED1"/>
    <w:rsid w:val="34257C99"/>
    <w:rsid w:val="342A79A4"/>
    <w:rsid w:val="344B397D"/>
    <w:rsid w:val="34881F3C"/>
    <w:rsid w:val="349B0F5D"/>
    <w:rsid w:val="34B82DCC"/>
    <w:rsid w:val="34DA42C5"/>
    <w:rsid w:val="35020F50"/>
    <w:rsid w:val="353201D7"/>
    <w:rsid w:val="35B03024"/>
    <w:rsid w:val="35BA13B5"/>
    <w:rsid w:val="35D77660"/>
    <w:rsid w:val="35F40295"/>
    <w:rsid w:val="363C4E06"/>
    <w:rsid w:val="365D11DA"/>
    <w:rsid w:val="365E663F"/>
    <w:rsid w:val="36737A88"/>
    <w:rsid w:val="36BF12F1"/>
    <w:rsid w:val="36FA64BE"/>
    <w:rsid w:val="374B0846"/>
    <w:rsid w:val="3762046C"/>
    <w:rsid w:val="378A5DAD"/>
    <w:rsid w:val="37A21255"/>
    <w:rsid w:val="37AB62E1"/>
    <w:rsid w:val="37B90E7A"/>
    <w:rsid w:val="37F5545C"/>
    <w:rsid w:val="38111509"/>
    <w:rsid w:val="381579C2"/>
    <w:rsid w:val="38186892"/>
    <w:rsid w:val="382A09E9"/>
    <w:rsid w:val="385B6485"/>
    <w:rsid w:val="38940058"/>
    <w:rsid w:val="38B90A1D"/>
    <w:rsid w:val="38DF0C5D"/>
    <w:rsid w:val="38E11BE1"/>
    <w:rsid w:val="38F85F83"/>
    <w:rsid w:val="38F97288"/>
    <w:rsid w:val="39C618C1"/>
    <w:rsid w:val="39DD52FC"/>
    <w:rsid w:val="3A363F4B"/>
    <w:rsid w:val="3A561743"/>
    <w:rsid w:val="3AC10DF2"/>
    <w:rsid w:val="3ADE4966"/>
    <w:rsid w:val="3AE635B0"/>
    <w:rsid w:val="3AE94535"/>
    <w:rsid w:val="3AF86D4E"/>
    <w:rsid w:val="3B366832"/>
    <w:rsid w:val="3B576D67"/>
    <w:rsid w:val="3B5A356F"/>
    <w:rsid w:val="3B6F440E"/>
    <w:rsid w:val="3BA41DE5"/>
    <w:rsid w:val="3BCF352E"/>
    <w:rsid w:val="3C15041F"/>
    <w:rsid w:val="3CD97263"/>
    <w:rsid w:val="3CF81D16"/>
    <w:rsid w:val="3D091FB1"/>
    <w:rsid w:val="3D114E3F"/>
    <w:rsid w:val="3D477897"/>
    <w:rsid w:val="3D6F51D8"/>
    <w:rsid w:val="3DA940B9"/>
    <w:rsid w:val="3DE970A0"/>
    <w:rsid w:val="3E81631A"/>
    <w:rsid w:val="3E844D20"/>
    <w:rsid w:val="3E9B10C2"/>
    <w:rsid w:val="3EF25354"/>
    <w:rsid w:val="3F4305D7"/>
    <w:rsid w:val="3FB93A98"/>
    <w:rsid w:val="40024CEA"/>
    <w:rsid w:val="4057049F"/>
    <w:rsid w:val="4058787B"/>
    <w:rsid w:val="409D1B0D"/>
    <w:rsid w:val="40ED3E79"/>
    <w:rsid w:val="412F2A18"/>
    <w:rsid w:val="41427322"/>
    <w:rsid w:val="41FD4053"/>
    <w:rsid w:val="429B73D4"/>
    <w:rsid w:val="42C07614"/>
    <w:rsid w:val="42F17DE3"/>
    <w:rsid w:val="43072330"/>
    <w:rsid w:val="437B7AD7"/>
    <w:rsid w:val="43EA2579"/>
    <w:rsid w:val="43F601CE"/>
    <w:rsid w:val="440E72B6"/>
    <w:rsid w:val="4413593C"/>
    <w:rsid w:val="44177BC5"/>
    <w:rsid w:val="4424689E"/>
    <w:rsid w:val="446E05D4"/>
    <w:rsid w:val="44D6621B"/>
    <w:rsid w:val="44F84F03"/>
    <w:rsid w:val="45150B90"/>
    <w:rsid w:val="454B0EBC"/>
    <w:rsid w:val="454F3145"/>
    <w:rsid w:val="45AD34DF"/>
    <w:rsid w:val="45AD56DD"/>
    <w:rsid w:val="45BC5CF7"/>
    <w:rsid w:val="45FB105F"/>
    <w:rsid w:val="46190610"/>
    <w:rsid w:val="463C1EC0"/>
    <w:rsid w:val="468A764A"/>
    <w:rsid w:val="468C4970"/>
    <w:rsid w:val="46A017ED"/>
    <w:rsid w:val="46AF6585"/>
    <w:rsid w:val="46D25840"/>
    <w:rsid w:val="46E4575A"/>
    <w:rsid w:val="47057DAE"/>
    <w:rsid w:val="47342061"/>
    <w:rsid w:val="47356CF8"/>
    <w:rsid w:val="475017C8"/>
    <w:rsid w:val="47537093"/>
    <w:rsid w:val="477D0565"/>
    <w:rsid w:val="47874069"/>
    <w:rsid w:val="47E44403"/>
    <w:rsid w:val="4828256E"/>
    <w:rsid w:val="487D32FD"/>
    <w:rsid w:val="48BF75E9"/>
    <w:rsid w:val="48C35FF0"/>
    <w:rsid w:val="48E829AC"/>
    <w:rsid w:val="48F34BAD"/>
    <w:rsid w:val="48F52CD5"/>
    <w:rsid w:val="48F92C46"/>
    <w:rsid w:val="48FA28C6"/>
    <w:rsid w:val="48FC164D"/>
    <w:rsid w:val="492B6918"/>
    <w:rsid w:val="493C6BB3"/>
    <w:rsid w:val="494729C5"/>
    <w:rsid w:val="49801C26"/>
    <w:rsid w:val="498A20CD"/>
    <w:rsid w:val="49F650E8"/>
    <w:rsid w:val="49F84D68"/>
    <w:rsid w:val="4A037D0F"/>
    <w:rsid w:val="4A133393"/>
    <w:rsid w:val="4A2523B4"/>
    <w:rsid w:val="4A485DEB"/>
    <w:rsid w:val="4A570604"/>
    <w:rsid w:val="4A8B3ACA"/>
    <w:rsid w:val="4A8F3FE1"/>
    <w:rsid w:val="4A925C3C"/>
    <w:rsid w:val="4ACC52C9"/>
    <w:rsid w:val="4B1A19C7"/>
    <w:rsid w:val="4B3002E7"/>
    <w:rsid w:val="4C4A5378"/>
    <w:rsid w:val="4D337AB8"/>
    <w:rsid w:val="4D6374FF"/>
    <w:rsid w:val="4D8330BA"/>
    <w:rsid w:val="4DC537A4"/>
    <w:rsid w:val="4DD827C4"/>
    <w:rsid w:val="4DF11170"/>
    <w:rsid w:val="4E0F0720"/>
    <w:rsid w:val="4E385827"/>
    <w:rsid w:val="4E611424"/>
    <w:rsid w:val="4E6E3FBD"/>
    <w:rsid w:val="4EB967E0"/>
    <w:rsid w:val="4ED3104C"/>
    <w:rsid w:val="4F01352B"/>
    <w:rsid w:val="4F30407B"/>
    <w:rsid w:val="4F442D1B"/>
    <w:rsid w:val="4F7C2E75"/>
    <w:rsid w:val="4F7D417A"/>
    <w:rsid w:val="4F84599F"/>
    <w:rsid w:val="503B5260"/>
    <w:rsid w:val="504870C6"/>
    <w:rsid w:val="50552B58"/>
    <w:rsid w:val="50797895"/>
    <w:rsid w:val="50AC6DEA"/>
    <w:rsid w:val="50DF2ABC"/>
    <w:rsid w:val="51056892"/>
    <w:rsid w:val="513C35DF"/>
    <w:rsid w:val="51BF7BAC"/>
    <w:rsid w:val="52447E05"/>
    <w:rsid w:val="5249428D"/>
    <w:rsid w:val="526D3CD7"/>
    <w:rsid w:val="52817C6A"/>
    <w:rsid w:val="528E6F80"/>
    <w:rsid w:val="52B23C3A"/>
    <w:rsid w:val="52BE2FE4"/>
    <w:rsid w:val="52CC0FE3"/>
    <w:rsid w:val="52CE7D69"/>
    <w:rsid w:val="52D82877"/>
    <w:rsid w:val="532219F2"/>
    <w:rsid w:val="534741B0"/>
    <w:rsid w:val="534D1AE8"/>
    <w:rsid w:val="537B5903"/>
    <w:rsid w:val="53813090"/>
    <w:rsid w:val="54067A66"/>
    <w:rsid w:val="546C2C8D"/>
    <w:rsid w:val="547246CB"/>
    <w:rsid w:val="54A72E72"/>
    <w:rsid w:val="54C05F9B"/>
    <w:rsid w:val="550357A0"/>
    <w:rsid w:val="55163126"/>
    <w:rsid w:val="551C5030"/>
    <w:rsid w:val="554A007D"/>
    <w:rsid w:val="559417F6"/>
    <w:rsid w:val="55AA0117"/>
    <w:rsid w:val="55DF63F2"/>
    <w:rsid w:val="55E05DD7"/>
    <w:rsid w:val="560D23B9"/>
    <w:rsid w:val="56312EB1"/>
    <w:rsid w:val="56364A1C"/>
    <w:rsid w:val="56692AD3"/>
    <w:rsid w:val="56694CD1"/>
    <w:rsid w:val="56A33BB2"/>
    <w:rsid w:val="56EC1A28"/>
    <w:rsid w:val="5716066D"/>
    <w:rsid w:val="57171972"/>
    <w:rsid w:val="5727418B"/>
    <w:rsid w:val="57276389"/>
    <w:rsid w:val="57404D35"/>
    <w:rsid w:val="575F1C45"/>
    <w:rsid w:val="57840CA1"/>
    <w:rsid w:val="57940F3C"/>
    <w:rsid w:val="579774C3"/>
    <w:rsid w:val="57BC687D"/>
    <w:rsid w:val="57CB4719"/>
    <w:rsid w:val="589406E4"/>
    <w:rsid w:val="58C70B27"/>
    <w:rsid w:val="58E00F5E"/>
    <w:rsid w:val="58E9186D"/>
    <w:rsid w:val="58EE5CF5"/>
    <w:rsid w:val="58F55680"/>
    <w:rsid w:val="59AC3B2A"/>
    <w:rsid w:val="59B30F36"/>
    <w:rsid w:val="59CD78E2"/>
    <w:rsid w:val="59F70726"/>
    <w:rsid w:val="5A6D2AA7"/>
    <w:rsid w:val="5B0453E0"/>
    <w:rsid w:val="5B74479A"/>
    <w:rsid w:val="5B7F46F8"/>
    <w:rsid w:val="5BB12F7A"/>
    <w:rsid w:val="5BB62C85"/>
    <w:rsid w:val="5BF33EC9"/>
    <w:rsid w:val="5BFF4B9B"/>
    <w:rsid w:val="5C037501"/>
    <w:rsid w:val="5C0B238F"/>
    <w:rsid w:val="5C235838"/>
    <w:rsid w:val="5CA31609"/>
    <w:rsid w:val="5CBB2533"/>
    <w:rsid w:val="5CC81C0D"/>
    <w:rsid w:val="5D0047CF"/>
    <w:rsid w:val="5D0617A9"/>
    <w:rsid w:val="5D0B208B"/>
    <w:rsid w:val="5D1E0F52"/>
    <w:rsid w:val="5D7209DD"/>
    <w:rsid w:val="5D886403"/>
    <w:rsid w:val="5DB623CB"/>
    <w:rsid w:val="5E126952"/>
    <w:rsid w:val="5E302094"/>
    <w:rsid w:val="5ED11C1E"/>
    <w:rsid w:val="5ED8015D"/>
    <w:rsid w:val="5F8C454F"/>
    <w:rsid w:val="5FB70C17"/>
    <w:rsid w:val="5FC74E15"/>
    <w:rsid w:val="5FF564FD"/>
    <w:rsid w:val="6007465D"/>
    <w:rsid w:val="600E1625"/>
    <w:rsid w:val="60681732"/>
    <w:rsid w:val="60D91FF3"/>
    <w:rsid w:val="613F521A"/>
    <w:rsid w:val="614C6AAF"/>
    <w:rsid w:val="615E224C"/>
    <w:rsid w:val="6168067C"/>
    <w:rsid w:val="617C17FC"/>
    <w:rsid w:val="619A5EE6"/>
    <w:rsid w:val="61B628DB"/>
    <w:rsid w:val="61C46374"/>
    <w:rsid w:val="61DE73CA"/>
    <w:rsid w:val="62310026"/>
    <w:rsid w:val="623D76BC"/>
    <w:rsid w:val="62D3782F"/>
    <w:rsid w:val="63077158"/>
    <w:rsid w:val="633623E1"/>
    <w:rsid w:val="635B1BF4"/>
    <w:rsid w:val="639B17F6"/>
    <w:rsid w:val="63AF0497"/>
    <w:rsid w:val="63D351D4"/>
    <w:rsid w:val="63F4318A"/>
    <w:rsid w:val="646B6349"/>
    <w:rsid w:val="646C6BD9"/>
    <w:rsid w:val="647A6C66"/>
    <w:rsid w:val="651200DE"/>
    <w:rsid w:val="651E51F6"/>
    <w:rsid w:val="65374A9B"/>
    <w:rsid w:val="65385D9F"/>
    <w:rsid w:val="658F6357"/>
    <w:rsid w:val="664D7E66"/>
    <w:rsid w:val="665C6DFC"/>
    <w:rsid w:val="667C18AF"/>
    <w:rsid w:val="66C145A2"/>
    <w:rsid w:val="66C52FA8"/>
    <w:rsid w:val="66CA67E8"/>
    <w:rsid w:val="66D04BBC"/>
    <w:rsid w:val="66DD3ED2"/>
    <w:rsid w:val="67065096"/>
    <w:rsid w:val="678E6274"/>
    <w:rsid w:val="67AD54A4"/>
    <w:rsid w:val="67F97B21"/>
    <w:rsid w:val="68042566"/>
    <w:rsid w:val="6808013C"/>
    <w:rsid w:val="680C32E9"/>
    <w:rsid w:val="682A60F2"/>
    <w:rsid w:val="68347377"/>
    <w:rsid w:val="687D5B7C"/>
    <w:rsid w:val="6881205D"/>
    <w:rsid w:val="69006EA4"/>
    <w:rsid w:val="691163F0"/>
    <w:rsid w:val="694E0453"/>
    <w:rsid w:val="6954235C"/>
    <w:rsid w:val="69FA2AEA"/>
    <w:rsid w:val="69FB056C"/>
    <w:rsid w:val="6A11670E"/>
    <w:rsid w:val="6A734687"/>
    <w:rsid w:val="6ACA31C3"/>
    <w:rsid w:val="6ADC6960"/>
    <w:rsid w:val="6AE17565"/>
    <w:rsid w:val="6B2370D5"/>
    <w:rsid w:val="6B48020E"/>
    <w:rsid w:val="6B663041"/>
    <w:rsid w:val="6BA563A9"/>
    <w:rsid w:val="6BCC1AEC"/>
    <w:rsid w:val="6BFB6DB8"/>
    <w:rsid w:val="6C0E4753"/>
    <w:rsid w:val="6C355C98"/>
    <w:rsid w:val="6C7553FD"/>
    <w:rsid w:val="6C8743F2"/>
    <w:rsid w:val="6CC1587C"/>
    <w:rsid w:val="6CE2138C"/>
    <w:rsid w:val="6DA1218D"/>
    <w:rsid w:val="6DF767D5"/>
    <w:rsid w:val="6DF8337A"/>
    <w:rsid w:val="6E02521C"/>
    <w:rsid w:val="6E442175"/>
    <w:rsid w:val="6E5F4023"/>
    <w:rsid w:val="6EA31D39"/>
    <w:rsid w:val="6EA65569"/>
    <w:rsid w:val="6EBE1E3F"/>
    <w:rsid w:val="6EDA00EA"/>
    <w:rsid w:val="6EDA22BD"/>
    <w:rsid w:val="6F034B31"/>
    <w:rsid w:val="6F0A44BC"/>
    <w:rsid w:val="6F8B5D0F"/>
    <w:rsid w:val="6FA71DBC"/>
    <w:rsid w:val="6FE476A3"/>
    <w:rsid w:val="6FEF5A34"/>
    <w:rsid w:val="70026C53"/>
    <w:rsid w:val="707D0B1B"/>
    <w:rsid w:val="70A01FD4"/>
    <w:rsid w:val="70A254D7"/>
    <w:rsid w:val="70A51CDF"/>
    <w:rsid w:val="70AE12EA"/>
    <w:rsid w:val="70CD3D9D"/>
    <w:rsid w:val="70D42773"/>
    <w:rsid w:val="70DD1604"/>
    <w:rsid w:val="70FE5BF1"/>
    <w:rsid w:val="710B1683"/>
    <w:rsid w:val="71105B0B"/>
    <w:rsid w:val="715507FE"/>
    <w:rsid w:val="71D545CF"/>
    <w:rsid w:val="71DF3434"/>
    <w:rsid w:val="71FF0FD3"/>
    <w:rsid w:val="720B7DDA"/>
    <w:rsid w:val="723536EF"/>
    <w:rsid w:val="723C307A"/>
    <w:rsid w:val="72452AA5"/>
    <w:rsid w:val="726C5DC7"/>
    <w:rsid w:val="72740C55"/>
    <w:rsid w:val="72B303DE"/>
    <w:rsid w:val="73130D16"/>
    <w:rsid w:val="738F6E24"/>
    <w:rsid w:val="73C73301"/>
    <w:rsid w:val="73D6766E"/>
    <w:rsid w:val="73FE4ED9"/>
    <w:rsid w:val="74504CE3"/>
    <w:rsid w:val="746016FA"/>
    <w:rsid w:val="748154B2"/>
    <w:rsid w:val="74A83174"/>
    <w:rsid w:val="74AA2DF3"/>
    <w:rsid w:val="75462D2F"/>
    <w:rsid w:val="75940CD9"/>
    <w:rsid w:val="75B273FE"/>
    <w:rsid w:val="75D812E7"/>
    <w:rsid w:val="76203C5A"/>
    <w:rsid w:val="76704CDE"/>
    <w:rsid w:val="76903014"/>
    <w:rsid w:val="76923F99"/>
    <w:rsid w:val="76AB70C1"/>
    <w:rsid w:val="76B61BCF"/>
    <w:rsid w:val="77547090"/>
    <w:rsid w:val="77913F1E"/>
    <w:rsid w:val="77A05A7E"/>
    <w:rsid w:val="77A22E42"/>
    <w:rsid w:val="77D26B55"/>
    <w:rsid w:val="77F03ED5"/>
    <w:rsid w:val="78A9541B"/>
    <w:rsid w:val="78B44D12"/>
    <w:rsid w:val="78BE6767"/>
    <w:rsid w:val="78C31CAF"/>
    <w:rsid w:val="78C36C76"/>
    <w:rsid w:val="78CF2A69"/>
    <w:rsid w:val="791F0D44"/>
    <w:rsid w:val="792E135E"/>
    <w:rsid w:val="79450F83"/>
    <w:rsid w:val="79645FB5"/>
    <w:rsid w:val="797804D9"/>
    <w:rsid w:val="797C365C"/>
    <w:rsid w:val="79847010"/>
    <w:rsid w:val="79933281"/>
    <w:rsid w:val="799B610F"/>
    <w:rsid w:val="79A1389B"/>
    <w:rsid w:val="79DC497A"/>
    <w:rsid w:val="7A7570F7"/>
    <w:rsid w:val="7A9D6FB6"/>
    <w:rsid w:val="7AF741CD"/>
    <w:rsid w:val="7B0D18EA"/>
    <w:rsid w:val="7B136EAC"/>
    <w:rsid w:val="7B5F4AF6"/>
    <w:rsid w:val="7B8E0C29"/>
    <w:rsid w:val="7BDE2E46"/>
    <w:rsid w:val="7BDF66C9"/>
    <w:rsid w:val="7C012101"/>
    <w:rsid w:val="7C214BB4"/>
    <w:rsid w:val="7C395ADE"/>
    <w:rsid w:val="7C89260C"/>
    <w:rsid w:val="7C961454"/>
    <w:rsid w:val="7CA10985"/>
    <w:rsid w:val="7CBD4A32"/>
    <w:rsid w:val="7CDC52E7"/>
    <w:rsid w:val="7D1740BC"/>
    <w:rsid w:val="7D2334DD"/>
    <w:rsid w:val="7D2371ED"/>
    <w:rsid w:val="7D345976"/>
    <w:rsid w:val="7D400AB8"/>
    <w:rsid w:val="7D507824"/>
    <w:rsid w:val="7DDD3202"/>
    <w:rsid w:val="7DE6101D"/>
    <w:rsid w:val="7DF56A7D"/>
    <w:rsid w:val="7E017648"/>
    <w:rsid w:val="7E146E9A"/>
    <w:rsid w:val="7E5D1F60"/>
    <w:rsid w:val="7E995A48"/>
    <w:rsid w:val="7EA36E51"/>
    <w:rsid w:val="7EFE1AE9"/>
    <w:rsid w:val="7F6C211D"/>
    <w:rsid w:val="7F6F0B9F"/>
    <w:rsid w:val="7F7A4CDC"/>
    <w:rsid w:val="7F8242C1"/>
    <w:rsid w:val="7F8800EA"/>
    <w:rsid w:val="7FBE2E21"/>
    <w:rsid w:val="7FE355DF"/>
    <w:rsid w:val="7FF554F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numPr>
        <w:ilvl w:val="0"/>
        <w:numId w:val="1"/>
      </w:numPr>
      <w:pBdr>
        <w:bottom w:val="single" w:color="585858" w:themeColor="text1" w:themeTint="A6" w:sz="4" w:space="1"/>
      </w:pBdr>
      <w:spacing w:before="360"/>
      <w:outlineLvl w:val="0"/>
    </w:pPr>
    <w:rPr>
      <w:rFonts w:asciiTheme="majorHAnsi" w:hAnsiTheme="majorHAnsi" w:eastAsiaTheme="majorEastAsia" w:cstheme="majorBidi"/>
      <w:b/>
      <w:bCs/>
      <w:smallCaps/>
      <w:color w:val="000000" w:themeColor="text1"/>
      <w:sz w:val="36"/>
      <w:szCs w:val="36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hAnsiTheme="majorHAnsi" w:eastAsiaTheme="majorEastAsia" w:cstheme="majorBidi"/>
      <w:b/>
      <w:bCs/>
      <w:smallCap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hAnsiTheme="majorHAnsi" w:eastAsiaTheme="majorEastAsia" w:cstheme="majorBidi"/>
      <w:b/>
      <w:bCs/>
      <w:color w:val="000000" w:themeColor="text1"/>
      <w14:textFill>
        <w14:solidFill>
          <w14:schemeClr w14:val="tx1"/>
        </w14:solidFill>
      </w14:textFill>
    </w:rPr>
  </w:style>
  <w:style w:type="paragraph" w:styleId="5">
    <w:name w:val="heading 4"/>
    <w:basedOn w:val="1"/>
    <w:next w:val="1"/>
    <w:link w:val="23"/>
    <w:unhideWhenUsed/>
    <w:qFormat/>
    <w:uiPriority w:val="9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000000" w:themeColor="text1"/>
      <w14:textFill>
        <w14:solidFill>
          <w14:schemeClr w14:val="tx1"/>
        </w14:solidFill>
      </w14:textFill>
    </w:rPr>
  </w:style>
  <w:style w:type="paragraph" w:styleId="6">
    <w:name w:val="heading 5"/>
    <w:basedOn w:val="1"/>
    <w:next w:val="1"/>
    <w:link w:val="24"/>
    <w:unhideWhenUsed/>
    <w:qFormat/>
    <w:uiPriority w:val="9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hAnsiTheme="majorHAnsi" w:eastAsiaTheme="majorEastAsia" w:cstheme="majorBidi"/>
      <w:color w:val="333F50" w:themeColor="text2" w:themeShade="BF"/>
    </w:rPr>
  </w:style>
  <w:style w:type="paragraph" w:styleId="7">
    <w:name w:val="heading 6"/>
    <w:basedOn w:val="1"/>
    <w:next w:val="1"/>
    <w:link w:val="25"/>
    <w:unhideWhenUsed/>
    <w:qFormat/>
    <w:uiPriority w:val="9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hAnsiTheme="majorHAnsi" w:eastAsiaTheme="majorEastAsia" w:cstheme="majorBidi"/>
      <w:i/>
      <w:iCs/>
      <w:color w:val="333F50" w:themeColor="text2" w:themeShade="BF"/>
    </w:rPr>
  </w:style>
  <w:style w:type="paragraph" w:styleId="8">
    <w:name w:val="heading 7"/>
    <w:basedOn w:val="1"/>
    <w:next w:val="1"/>
    <w:link w:val="26"/>
    <w:unhideWhenUsed/>
    <w:qFormat/>
    <w:uiPriority w:val="9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27"/>
    <w:unhideWhenUsed/>
    <w:qFormat/>
    <w:uiPriority w:val="9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9"/>
    <w:basedOn w:val="1"/>
    <w:next w:val="1"/>
    <w:link w:val="28"/>
    <w:unhideWhenUsed/>
    <w:qFormat/>
    <w:uiPriority w:val="9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5">
    <w:name w:val="Default Paragraph Font"/>
    <w:unhideWhenUsed/>
    <w:qFormat/>
    <w:uiPriority w:val="1"/>
  </w:style>
  <w:style w:type="table" w:default="1" w:styleId="1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2">
    <w:name w:val="annotation text"/>
    <w:basedOn w:val="1"/>
    <w:unhideWhenUsed/>
    <w:qFormat/>
    <w:uiPriority w:val="99"/>
    <w:pPr>
      <w:jc w:val="left"/>
    </w:pPr>
  </w:style>
  <w:style w:type="paragraph" w:styleId="13">
    <w:name w:val="Subtitle"/>
    <w:basedOn w:val="1"/>
    <w:next w:val="1"/>
    <w:link w:val="30"/>
    <w:qFormat/>
    <w:uiPriority w:val="11"/>
    <w:rPr>
      <w:color w:val="595959" w:themeColor="text1" w:themeTint="A6"/>
      <w:spacing w:val="1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9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color w:val="000000" w:themeColor="text1"/>
      <w:sz w:val="56"/>
      <w:szCs w:val="56"/>
      <w14:textFill>
        <w14:solidFill>
          <w14:schemeClr w14:val="tx1"/>
        </w14:solidFill>
      </w14:textFill>
    </w:rPr>
  </w:style>
  <w:style w:type="character" w:styleId="16">
    <w:name w:val="Strong"/>
    <w:basedOn w:val="15"/>
    <w:qFormat/>
    <w:uiPriority w:val="22"/>
    <w:rPr>
      <w:b/>
      <w:bCs/>
      <w:color w:val="000000" w:themeColor="text1"/>
      <w14:textFill>
        <w14:solidFill>
          <w14:schemeClr w14:val="tx1"/>
        </w14:solidFill>
      </w14:textFill>
    </w:rPr>
  </w:style>
  <w:style w:type="character" w:styleId="17">
    <w:name w:val="Emphasis"/>
    <w:basedOn w:val="15"/>
    <w:qFormat/>
    <w:uiPriority w:val="20"/>
    <w:rPr>
      <w:i/>
      <w:iCs/>
      <w:color w:val="auto"/>
    </w:rPr>
  </w:style>
  <w:style w:type="character" w:styleId="18">
    <w:name w:val="Hyperlink"/>
    <w:basedOn w:val="15"/>
    <w:unhideWhenUsed/>
    <w:qFormat/>
    <w:uiPriority w:val="99"/>
    <w:rPr>
      <w:color w:val="0000FF"/>
      <w:u w:val="single"/>
    </w:rPr>
  </w:style>
  <w:style w:type="character" w:customStyle="1" w:styleId="20">
    <w:name w:val="Heading 1 Char"/>
    <w:basedOn w:val="15"/>
    <w:link w:val="2"/>
    <w:qFormat/>
    <w:uiPriority w:val="9"/>
    <w:rPr>
      <w:rFonts w:asciiTheme="majorHAnsi" w:hAnsiTheme="majorHAnsi" w:eastAsiaTheme="majorEastAsia" w:cstheme="majorBidi"/>
      <w:b/>
      <w:bCs/>
      <w:smallCaps/>
      <w:color w:val="000000" w:themeColor="text1"/>
      <w:sz w:val="36"/>
      <w:szCs w:val="36"/>
      <w14:textFill>
        <w14:solidFill>
          <w14:schemeClr w14:val="tx1"/>
        </w14:solidFill>
      </w14:textFill>
    </w:rPr>
  </w:style>
  <w:style w:type="character" w:customStyle="1" w:styleId="21">
    <w:name w:val="Heading 2 Char"/>
    <w:basedOn w:val="15"/>
    <w:link w:val="3"/>
    <w:qFormat/>
    <w:uiPriority w:val="9"/>
    <w:rPr>
      <w:rFonts w:asciiTheme="majorHAnsi" w:hAnsiTheme="majorHAnsi" w:eastAsiaTheme="majorEastAsia" w:cstheme="majorBidi"/>
      <w:b/>
      <w:bCs/>
      <w:smallCap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character" w:customStyle="1" w:styleId="22">
    <w:name w:val="Heading 3 Char"/>
    <w:basedOn w:val="15"/>
    <w:link w:val="4"/>
    <w:semiHidden/>
    <w:qFormat/>
    <w:uiPriority w:val="9"/>
    <w:rPr>
      <w:rFonts w:asciiTheme="majorHAnsi" w:hAnsiTheme="majorHAnsi" w:eastAsiaTheme="majorEastAsia" w:cstheme="majorBidi"/>
      <w:b/>
      <w:bCs/>
      <w:color w:val="000000" w:themeColor="text1"/>
      <w14:textFill>
        <w14:solidFill>
          <w14:schemeClr w14:val="tx1"/>
        </w14:solidFill>
      </w14:textFill>
    </w:rPr>
  </w:style>
  <w:style w:type="character" w:customStyle="1" w:styleId="23">
    <w:name w:val="Heading 4 Char"/>
    <w:basedOn w:val="15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24">
    <w:name w:val="Heading 5 Char"/>
    <w:basedOn w:val="15"/>
    <w:link w:val="6"/>
    <w:semiHidden/>
    <w:qFormat/>
    <w:uiPriority w:val="9"/>
    <w:rPr>
      <w:rFonts w:asciiTheme="majorHAnsi" w:hAnsiTheme="majorHAnsi" w:eastAsiaTheme="majorEastAsia" w:cstheme="majorBidi"/>
      <w:color w:val="333F50" w:themeColor="text2" w:themeShade="BF"/>
    </w:rPr>
  </w:style>
  <w:style w:type="character" w:customStyle="1" w:styleId="25">
    <w:name w:val="Heading 6 Char"/>
    <w:basedOn w:val="15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333F50" w:themeColor="text2" w:themeShade="BF"/>
    </w:rPr>
  </w:style>
  <w:style w:type="character" w:customStyle="1" w:styleId="26">
    <w:name w:val="Heading 7 Char"/>
    <w:basedOn w:val="15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Heading 8 Char"/>
    <w:basedOn w:val="15"/>
    <w:link w:val="9"/>
    <w:semiHidden/>
    <w:qFormat/>
    <w:uiPriority w:val="9"/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Heading 9 Char"/>
    <w:basedOn w:val="15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Title Char"/>
    <w:basedOn w:val="15"/>
    <w:link w:val="14"/>
    <w:qFormat/>
    <w:uiPriority w:val="10"/>
    <w:rPr>
      <w:rFonts w:asciiTheme="majorHAnsi" w:hAnsiTheme="majorHAnsi" w:eastAsiaTheme="majorEastAsia" w:cstheme="majorBidi"/>
      <w:color w:val="000000" w:themeColor="text1"/>
      <w:sz w:val="56"/>
      <w:szCs w:val="56"/>
      <w14:textFill>
        <w14:solidFill>
          <w14:schemeClr w14:val="tx1"/>
        </w14:solidFill>
      </w14:textFill>
    </w:rPr>
  </w:style>
  <w:style w:type="character" w:customStyle="1" w:styleId="30">
    <w:name w:val="Subtitle Char"/>
    <w:basedOn w:val="15"/>
    <w:link w:val="13"/>
    <w:qFormat/>
    <w:uiPriority w:val="11"/>
    <w:rPr>
      <w:color w:val="595959" w:themeColor="text1" w:themeTint="A6"/>
      <w:spacing w:val="1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customStyle="1" w:styleId="31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customStyle="1" w:styleId="32">
    <w:name w:val="Quote"/>
    <w:basedOn w:val="1"/>
    <w:next w:val="1"/>
    <w:link w:val="33"/>
    <w:qFormat/>
    <w:uiPriority w:val="29"/>
    <w:pPr>
      <w:spacing w:before="160"/>
      <w:ind w:left="720" w:right="720"/>
    </w:pPr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33">
    <w:name w:val="Quote Char"/>
    <w:basedOn w:val="15"/>
    <w:link w:val="32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paragraph" w:customStyle="1" w:styleId="34">
    <w:name w:val="Intense Quote"/>
    <w:basedOn w:val="1"/>
    <w:next w:val="1"/>
    <w:link w:val="35"/>
    <w:qFormat/>
    <w:uiPriority w:val="30"/>
    <w:pPr>
      <w:pBdr>
        <w:top w:val="single" w:color="F1F1F1" w:themeColor="background1" w:themeShade="F2" w:sz="24" w:space="1"/>
        <w:bottom w:val="single" w:color="F1F1F1" w:themeColor="background1" w:themeShade="F2" w:sz="24" w:space="1"/>
      </w:pBdr>
      <w:shd w:val="clear" w:color="auto" w:fill="F1F1F1" w:themeFill="background1" w:themeFillShade="F2"/>
      <w:spacing w:before="240" w:after="240"/>
      <w:ind w:left="936" w:right="936"/>
      <w:jc w:val="center"/>
    </w:pPr>
    <w:rPr>
      <w:color w:val="000000" w:themeColor="text1"/>
      <w14:textFill>
        <w14:solidFill>
          <w14:schemeClr w14:val="tx1"/>
        </w14:solidFill>
      </w14:textFill>
    </w:rPr>
  </w:style>
  <w:style w:type="character" w:customStyle="1" w:styleId="35">
    <w:name w:val="Intense Quote Char"/>
    <w:basedOn w:val="15"/>
    <w:link w:val="34"/>
    <w:qFormat/>
    <w:uiPriority w:val="30"/>
    <w:rPr>
      <w:color w:val="000000" w:themeColor="text1"/>
      <w:shd w:val="clear" w:color="auto" w:fill="F1F1F1" w:themeFill="background1" w:themeFillShade="F2"/>
      <w14:textFill>
        <w14:solidFill>
          <w14:schemeClr w14:val="tx1"/>
        </w14:solidFill>
      </w14:textFill>
    </w:rPr>
  </w:style>
  <w:style w:type="character" w:customStyle="1" w:styleId="36">
    <w:name w:val="Subtle Emphasis"/>
    <w:basedOn w:val="15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7">
    <w:name w:val="Intense Emphasis"/>
    <w:basedOn w:val="15"/>
    <w:qFormat/>
    <w:uiPriority w:val="21"/>
    <w:rPr>
      <w:b/>
      <w:bCs/>
      <w:i/>
      <w:iCs/>
      <w:caps/>
    </w:rPr>
  </w:style>
  <w:style w:type="character" w:customStyle="1" w:styleId="38">
    <w:name w:val="Subtle Reference"/>
    <w:basedOn w:val="15"/>
    <w:qFormat/>
    <w:uiPriority w:val="31"/>
    <w:rPr>
      <w:smallCaps/>
      <w:color w:val="404040" w:themeColor="text1" w:themeTint="BF"/>
      <w:u w:val="single" w:color="7E7E7E" w:themeColor="text1" w:themeTint="8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9">
    <w:name w:val="Intense Reference"/>
    <w:basedOn w:val="15"/>
    <w:qFormat/>
    <w:uiPriority w:val="32"/>
    <w:rPr>
      <w:b/>
      <w:bCs/>
      <w:smallCaps/>
      <w:u w:val="single"/>
    </w:rPr>
  </w:style>
  <w:style w:type="character" w:customStyle="1" w:styleId="40">
    <w:name w:val="Book Title"/>
    <w:basedOn w:val="15"/>
    <w:qFormat/>
    <w:uiPriority w:val="33"/>
    <w:rPr>
      <w:smallCaps/>
      <w:spacing w:val="5"/>
    </w:rPr>
  </w:style>
  <w:style w:type="paragraph" w:customStyle="1" w:styleId="41">
    <w:name w:val="TOC Heading"/>
    <w:basedOn w:val="2"/>
    <w:next w:val="1"/>
    <w:unhideWhenUsed/>
    <w:qFormat/>
    <w:uiPriority w:val="39"/>
    <w:pPr>
      <w:outlineLvl w:val="9"/>
    </w:pPr>
  </w:style>
  <w:style w:type="paragraph" w:customStyle="1" w:styleId="42">
    <w:name w:val="List Paragraph"/>
    <w:basedOn w:val="1"/>
    <w:qFormat/>
    <w:uiPriority w:val="34"/>
    <w:pPr>
      <w:ind w:firstLine="420" w:firstLineChars="200"/>
    </w:pPr>
  </w:style>
  <w:style w:type="paragraph" w:customStyle="1" w:styleId="43">
    <w:name w:val="列出段落1"/>
    <w:basedOn w:val="1"/>
    <w:qFormat/>
    <w:uiPriority w:val="34"/>
    <w:pPr>
      <w:widowControl w:val="0"/>
      <w:spacing w:after="0" w:line="360" w:lineRule="auto"/>
      <w:ind w:firstLine="420" w:firstLineChars="200"/>
      <w:jc w:val="both"/>
    </w:pPr>
    <w:rPr>
      <w:rFonts w:ascii="Calibri" w:hAnsi="Calibri" w:eastAsia="宋体" w:cs="Times New Roman"/>
      <w:kern w:val="2"/>
      <w:sz w:val="24"/>
    </w:rPr>
  </w:style>
  <w:style w:type="paragraph" w:customStyle="1" w:styleId="44">
    <w:name w:val="执行案标题2级"/>
    <w:basedOn w:val="3"/>
    <w:qFormat/>
    <w:uiPriority w:val="0"/>
    <w:pPr>
      <w:keepNext w:val="0"/>
      <w:numPr>
        <w:ilvl w:val="1"/>
        <w:numId w:val="2"/>
      </w:numPr>
      <w:spacing w:before="0" w:beforeLines="0" w:after="0" w:afterLines="0" w:line="415" w:lineRule="auto"/>
    </w:pPr>
    <w:rPr>
      <w:rFonts w:ascii="Cambria" w:hAnsi="Cambria" w:eastAsia="宋体" w:cs="Times New Roman"/>
      <w:b w:val="0"/>
      <w:sz w:val="28"/>
    </w:rPr>
  </w:style>
  <w:style w:type="paragraph" w:customStyle="1" w:styleId="45">
    <w:name w:val="执行案标题3级"/>
    <w:basedOn w:val="4"/>
    <w:qFormat/>
    <w:uiPriority w:val="0"/>
    <w:pPr>
      <w:keepNext w:val="0"/>
      <w:numPr>
        <w:ilvl w:val="2"/>
        <w:numId w:val="3"/>
      </w:numPr>
      <w:spacing w:before="0" w:after="0" w:line="415" w:lineRule="auto"/>
    </w:pPr>
    <w:rPr>
      <w:b w:val="0"/>
      <w:sz w:val="28"/>
    </w:rPr>
  </w:style>
  <w:style w:type="paragraph" w:customStyle="1" w:styleId="46">
    <w:name w:val="执行4"/>
    <w:basedOn w:val="47"/>
    <w:qFormat/>
    <w:uiPriority w:val="0"/>
    <w:pPr>
      <w:numPr>
        <w:ilvl w:val="3"/>
      </w:numPr>
      <w:pBdr>
        <w:bottom w:val="dotted" w:color="auto" w:sz="4" w:space="1"/>
      </w:pBdr>
      <w:ind w:left="400" w:leftChars="400" w:firstLine="0"/>
      <w:outlineLvl w:val="3"/>
    </w:pPr>
    <w:rPr>
      <w:b w:val="0"/>
    </w:rPr>
  </w:style>
  <w:style w:type="paragraph" w:customStyle="1" w:styleId="47">
    <w:name w:val="执行3"/>
    <w:basedOn w:val="4"/>
    <w:qFormat/>
    <w:uiPriority w:val="0"/>
    <w:pPr>
      <w:keepNext w:val="0"/>
      <w:keepLines w:val="0"/>
      <w:numPr>
        <w:ilvl w:val="2"/>
        <w:numId w:val="4"/>
      </w:numPr>
      <w:spacing w:before="100" w:beforeLines="100" w:after="50" w:afterLines="50" w:line="240" w:lineRule="auto"/>
    </w:pPr>
    <w:rPr>
      <w:rFonts w:ascii="Calibri" w:hAnsi="Calibri" w:eastAsia="宋体"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202</Words>
  <Characters>1156</Characters>
  <Lines>9</Lines>
  <Paragraphs>2</Paragraphs>
  <ScaleCrop>false</ScaleCrop>
  <LinksUpToDate>false</LinksUpToDate>
  <CharactersWithSpaces>1356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2015-12-03T13:24:00Z</dcterms:created>
  <dc:creator>Louis Li</dc:creator>
  <cp:lastModifiedBy>云煜</cp:lastModifiedBy>
  <dcterms:modified xsi:type="dcterms:W3CDTF">2018-01-30T08:58:50Z</dcterms:modified>
  <cp:revision>303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